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B8B3B" w14:textId="62651013" w:rsidR="00374D8F" w:rsidRPr="00374D8F" w:rsidRDefault="00374D8F" w:rsidP="00374D8F">
      <w:pPr>
        <w:spacing w:after="0" w:line="240" w:lineRule="auto"/>
        <w:ind w:left="3969"/>
        <w:jc w:val="both"/>
        <w:rPr>
          <w:rFonts w:ascii="Arial" w:eastAsia="Times New Roman" w:hAnsi="Arial" w:cs="Arial"/>
          <w:b/>
          <w:sz w:val="26"/>
          <w:szCs w:val="26"/>
          <w:lang w:val="es-ES" w:eastAsia="es-MX"/>
        </w:rPr>
      </w:pPr>
      <w:r w:rsidRPr="00374D8F"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w:drawing>
          <wp:anchor distT="0" distB="0" distL="114300" distR="114300" simplePos="0" relativeHeight="251659264" behindDoc="1" locked="0" layoutInCell="1" allowOverlap="1" wp14:anchorId="2FA8F4C2" wp14:editId="7FC2921C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5612130" cy="927735"/>
            <wp:effectExtent l="0" t="0" r="7620" b="5715"/>
            <wp:wrapNone/>
            <wp:docPr id="4985575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557557" name="Imagen 49855755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4D8F">
        <w:rPr>
          <w:rFonts w:ascii="Arial" w:eastAsia="Times New Roman" w:hAnsi="Arial" w:cs="Arial"/>
          <w:b/>
          <w:sz w:val="26"/>
          <w:szCs w:val="26"/>
          <w:lang w:val="es-ES" w:eastAsia="es-MX"/>
        </w:rPr>
        <w:t xml:space="preserve">ACUERDO PLENO </w:t>
      </w:r>
      <w:r>
        <w:rPr>
          <w:rFonts w:ascii="Arial" w:eastAsia="Times New Roman" w:hAnsi="Arial" w:cs="Arial"/>
          <w:b/>
          <w:sz w:val="26"/>
          <w:szCs w:val="26"/>
          <w:lang w:val="es-ES" w:eastAsia="es-MX"/>
        </w:rPr>
        <w:t>0</w:t>
      </w:r>
      <w:r w:rsidR="0050021B">
        <w:rPr>
          <w:rFonts w:ascii="Arial" w:eastAsia="Times New Roman" w:hAnsi="Arial" w:cs="Arial"/>
          <w:b/>
          <w:sz w:val="26"/>
          <w:szCs w:val="26"/>
          <w:lang w:val="es-ES" w:eastAsia="es-MX"/>
        </w:rPr>
        <w:t>60</w:t>
      </w:r>
      <w:r>
        <w:rPr>
          <w:rFonts w:ascii="Arial" w:eastAsia="Times New Roman" w:hAnsi="Arial" w:cs="Arial"/>
          <w:b/>
          <w:sz w:val="26"/>
          <w:szCs w:val="26"/>
          <w:lang w:val="es-ES" w:eastAsia="es-MX"/>
        </w:rPr>
        <w:t>/2026</w:t>
      </w:r>
    </w:p>
    <w:p w14:paraId="56392B54" w14:textId="77777777" w:rsidR="00374D8F" w:rsidRPr="00374D8F" w:rsidRDefault="00374D8F" w:rsidP="00374D8F">
      <w:pPr>
        <w:spacing w:after="0" w:line="240" w:lineRule="auto"/>
        <w:ind w:left="3969"/>
        <w:jc w:val="both"/>
        <w:rPr>
          <w:rFonts w:ascii="Arial" w:eastAsia="Times New Roman" w:hAnsi="Arial" w:cs="Arial"/>
          <w:b/>
          <w:sz w:val="26"/>
          <w:szCs w:val="26"/>
          <w:lang w:val="es-ES" w:eastAsia="es-MX"/>
        </w:rPr>
      </w:pPr>
    </w:p>
    <w:p w14:paraId="6A4007A3" w14:textId="77777777" w:rsidR="00374D8F" w:rsidRPr="00374D8F" w:rsidRDefault="00374D8F" w:rsidP="00374D8F">
      <w:pPr>
        <w:spacing w:after="0" w:line="240" w:lineRule="auto"/>
        <w:ind w:left="3969"/>
        <w:jc w:val="both"/>
        <w:rPr>
          <w:rFonts w:ascii="Arial" w:eastAsia="Times New Roman" w:hAnsi="Arial" w:cs="Arial"/>
          <w:b/>
          <w:sz w:val="26"/>
          <w:szCs w:val="26"/>
          <w:lang w:val="es-ES" w:eastAsia="es-MX"/>
        </w:rPr>
      </w:pPr>
    </w:p>
    <w:p w14:paraId="3B72CD7B" w14:textId="6A11B78E" w:rsidR="0050021B" w:rsidRPr="004768CF" w:rsidRDefault="0050021B" w:rsidP="0050021B">
      <w:pPr>
        <w:spacing w:after="0"/>
        <w:ind w:left="3969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Se aprueba</w:t>
      </w:r>
      <w:r w:rsidR="00AD2D3C">
        <w:rPr>
          <w:rFonts w:ascii="Arial" w:hAnsi="Arial" w:cs="Arial"/>
          <w:b/>
          <w:sz w:val="24"/>
          <w:szCs w:val="24"/>
          <w:lang w:val="es-ES"/>
        </w:rPr>
        <w:t>n</w:t>
      </w:r>
      <w:r w:rsidRPr="004768CF">
        <w:rPr>
          <w:rFonts w:ascii="Arial" w:hAnsi="Arial" w:cs="Arial"/>
          <w:b/>
          <w:sz w:val="24"/>
          <w:szCs w:val="24"/>
          <w:lang w:val="es-ES"/>
        </w:rPr>
        <w:t xml:space="preserve"> licencia</w:t>
      </w:r>
      <w:r w:rsidR="00AD2D3C">
        <w:rPr>
          <w:rFonts w:ascii="Arial" w:hAnsi="Arial" w:cs="Arial"/>
          <w:b/>
          <w:sz w:val="24"/>
          <w:szCs w:val="24"/>
          <w:lang w:val="es-ES"/>
        </w:rPr>
        <w:t>s</w:t>
      </w:r>
      <w:r w:rsidRPr="004768CF">
        <w:rPr>
          <w:rFonts w:ascii="Arial" w:hAnsi="Arial" w:cs="Arial"/>
          <w:b/>
          <w:sz w:val="24"/>
          <w:szCs w:val="24"/>
          <w:lang w:val="es-ES"/>
        </w:rPr>
        <w:t xml:space="preserve"> solicitada</w:t>
      </w:r>
      <w:r w:rsidR="00AD2D3C">
        <w:rPr>
          <w:rFonts w:ascii="Arial" w:hAnsi="Arial" w:cs="Arial"/>
          <w:b/>
          <w:sz w:val="24"/>
          <w:szCs w:val="24"/>
          <w:lang w:val="es-ES"/>
        </w:rPr>
        <w:t>s y se habilita</w:t>
      </w:r>
      <w:r w:rsidRPr="004768CF">
        <w:rPr>
          <w:rFonts w:ascii="Arial" w:hAnsi="Arial" w:cs="Arial"/>
          <w:b/>
          <w:sz w:val="24"/>
          <w:szCs w:val="24"/>
          <w:lang w:val="es-ES"/>
        </w:rPr>
        <w:t xml:space="preserve"> personal</w:t>
      </w:r>
      <w:r>
        <w:rPr>
          <w:rFonts w:ascii="Arial" w:hAnsi="Arial" w:cs="Arial"/>
          <w:b/>
          <w:sz w:val="24"/>
          <w:szCs w:val="24"/>
          <w:lang w:val="es-ES"/>
        </w:rPr>
        <w:t>.</w:t>
      </w:r>
    </w:p>
    <w:p w14:paraId="6B072F95" w14:textId="77777777" w:rsidR="00374D8F" w:rsidRPr="00374D8F" w:rsidRDefault="00374D8F" w:rsidP="00374D8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ES" w:eastAsia="es-MX"/>
        </w:rPr>
      </w:pPr>
    </w:p>
    <w:p w14:paraId="0DB95B7F" w14:textId="77777777" w:rsidR="00374D8F" w:rsidRPr="00374D8F" w:rsidRDefault="00374D8F" w:rsidP="00374D8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ES" w:eastAsia="es-MX"/>
        </w:rPr>
      </w:pPr>
    </w:p>
    <w:p w14:paraId="0BFE5598" w14:textId="372D4BB1" w:rsidR="0050021B" w:rsidRDefault="0050021B" w:rsidP="0050021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7A0D81">
        <w:rPr>
          <w:rFonts w:ascii="Arial" w:hAnsi="Arial" w:cs="Arial"/>
          <w:sz w:val="24"/>
          <w:szCs w:val="24"/>
        </w:rPr>
        <w:t>Acuerdo del Pleno del Tribunal Estatal de Justicia Administrativa</w:t>
      </w:r>
      <w:r>
        <w:rPr>
          <w:rFonts w:ascii="Arial" w:hAnsi="Arial" w:cs="Arial"/>
          <w:sz w:val="24"/>
          <w:szCs w:val="24"/>
        </w:rPr>
        <w:t>, por el</w:t>
      </w:r>
      <w:r w:rsidRPr="007A0D81">
        <w:rPr>
          <w:rFonts w:ascii="Arial" w:hAnsi="Arial" w:cs="Arial"/>
          <w:sz w:val="24"/>
          <w:szCs w:val="24"/>
        </w:rPr>
        <w:t xml:space="preserve"> que</w:t>
      </w:r>
      <w:r>
        <w:rPr>
          <w:rFonts w:ascii="Arial" w:hAnsi="Arial" w:cs="Arial"/>
          <w:sz w:val="24"/>
          <w:szCs w:val="24"/>
        </w:rPr>
        <w:t xml:space="preserve"> se otorga</w:t>
      </w:r>
      <w:r w:rsidR="00AD2D3C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licencia</w:t>
      </w:r>
      <w:r w:rsidR="00AD2D3C">
        <w:rPr>
          <w:rFonts w:ascii="Arial" w:hAnsi="Arial" w:cs="Arial"/>
          <w:sz w:val="24"/>
          <w:szCs w:val="24"/>
        </w:rPr>
        <w:t>s</w:t>
      </w:r>
      <w:r w:rsidRPr="00551A76">
        <w:rPr>
          <w:rFonts w:ascii="Arial" w:hAnsi="Arial" w:cs="Arial"/>
          <w:sz w:val="24"/>
          <w:szCs w:val="24"/>
        </w:rPr>
        <w:t xml:space="preserve"> </w:t>
      </w:r>
      <w:r w:rsidRPr="004768CF">
        <w:rPr>
          <w:rFonts w:ascii="Arial" w:hAnsi="Arial" w:cs="Arial"/>
          <w:sz w:val="24"/>
          <w:szCs w:val="24"/>
          <w:lang w:val="es-ES"/>
        </w:rPr>
        <w:t>solicitada</w:t>
      </w:r>
      <w:r w:rsidR="00AD2D3C">
        <w:rPr>
          <w:rFonts w:ascii="Arial" w:hAnsi="Arial" w:cs="Arial"/>
          <w:sz w:val="24"/>
          <w:szCs w:val="24"/>
          <w:lang w:val="es-ES"/>
        </w:rPr>
        <w:t>s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</w:t>
      </w:r>
      <w:r w:rsidR="00AD2D3C">
        <w:rPr>
          <w:rFonts w:ascii="Arial" w:hAnsi="Arial" w:cs="Arial"/>
          <w:sz w:val="24"/>
          <w:szCs w:val="24"/>
          <w:lang w:val="es-ES"/>
        </w:rPr>
        <w:t xml:space="preserve">y se habilita </w:t>
      </w:r>
      <w:r w:rsidRPr="004768CF">
        <w:rPr>
          <w:rFonts w:ascii="Arial" w:hAnsi="Arial" w:cs="Arial"/>
          <w:sz w:val="24"/>
          <w:szCs w:val="24"/>
          <w:lang w:val="es-ES"/>
        </w:rPr>
        <w:t>personal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14:paraId="08C8DEBE" w14:textId="3726545A" w:rsidR="0050021B" w:rsidRPr="005249A2" w:rsidRDefault="0050021B" w:rsidP="0050021B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B9392C9" w14:textId="77777777" w:rsidR="00A33CC3" w:rsidRPr="004768CF" w:rsidRDefault="00A33CC3" w:rsidP="00236D3D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620B825C" w14:textId="2184F2C0" w:rsidR="004339BC" w:rsidRPr="004768CF" w:rsidRDefault="00142D29" w:rsidP="00236D3D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CONSIDERANDO</w:t>
      </w:r>
      <w:r w:rsidR="008F0E35" w:rsidRPr="004768CF">
        <w:rPr>
          <w:rFonts w:ascii="Arial" w:hAnsi="Arial" w:cs="Arial"/>
          <w:b/>
          <w:sz w:val="24"/>
          <w:szCs w:val="24"/>
          <w:lang w:val="es-ES"/>
        </w:rPr>
        <w:t>:</w:t>
      </w:r>
    </w:p>
    <w:p w14:paraId="6E94FA7B" w14:textId="77777777" w:rsidR="004339BC" w:rsidRPr="004768CF" w:rsidRDefault="004339BC" w:rsidP="00236D3D">
      <w:pPr>
        <w:spacing w:after="0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444386F3" w14:textId="67217D14" w:rsidR="008A48CB" w:rsidRPr="004768CF" w:rsidRDefault="00E47EA5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I. Justificación constitucional de los Tribunales de Justicia Administrativa.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 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 El artículo 116, fracción</w:t>
      </w:r>
      <w:r w:rsidR="00474F3A" w:rsidRPr="004768CF">
        <w:rPr>
          <w:rFonts w:ascii="Arial" w:hAnsi="Arial" w:cs="Arial"/>
          <w:sz w:val="24"/>
          <w:szCs w:val="24"/>
          <w:lang w:val="es-ES"/>
        </w:rPr>
        <w:t xml:space="preserve"> V</w:t>
      </w:r>
      <w:r w:rsidR="005A421F">
        <w:rPr>
          <w:rFonts w:ascii="Arial" w:hAnsi="Arial" w:cs="Arial"/>
          <w:sz w:val="24"/>
          <w:szCs w:val="24"/>
          <w:lang w:val="es-ES"/>
        </w:rPr>
        <w:t>,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 de la Constitución Política de los Estados Unidos Mexicanos</w:t>
      </w:r>
      <w:r w:rsidR="005A421F">
        <w:rPr>
          <w:rFonts w:ascii="Arial" w:hAnsi="Arial" w:cs="Arial"/>
          <w:sz w:val="24"/>
          <w:szCs w:val="24"/>
          <w:lang w:val="es-ES"/>
        </w:rPr>
        <w:t>,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 establece que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las Constituciones y leyes de los Estados deberán instituir Tribunales de Justicia Administrativa, dotados de plena autonomía para dictar sus fallos y establecer su organización, funcionamiento, procedimientos y, en su caso, recursos contra sus resoluciones. </w:t>
      </w:r>
    </w:p>
    <w:p w14:paraId="0D246600" w14:textId="77777777" w:rsidR="00474F3A" w:rsidRPr="004768CF" w:rsidRDefault="00474F3A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6D9CF03E" w14:textId="306125E4" w:rsidR="008A48CB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II</w:t>
      </w:r>
      <w:r w:rsidR="008A48CB" w:rsidRPr="004768CF">
        <w:rPr>
          <w:rFonts w:ascii="Arial" w:hAnsi="Arial" w:cs="Arial"/>
          <w:b/>
          <w:sz w:val="24"/>
          <w:szCs w:val="24"/>
          <w:lang w:val="es-ES"/>
        </w:rPr>
        <w:t>.</w:t>
      </w:r>
      <w:r w:rsidR="00E47EA5" w:rsidRPr="004768CF">
        <w:rPr>
          <w:rFonts w:ascii="Arial" w:hAnsi="Arial" w:cs="Arial"/>
          <w:b/>
          <w:sz w:val="24"/>
          <w:szCs w:val="24"/>
          <w:lang w:val="es-ES"/>
        </w:rPr>
        <w:t xml:space="preserve"> Competencia.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 En correspondencia, el artículo 39 bis de la Constitución Política del Estado de Chihuahua dispone que 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el Tribunal Estatal de Justicia Administrativa es el órgano jurisdiccional dotado de plena autonomía para dictar sus fallos, encargado de dirimir las controversias que se susciten entre la administración pública, estatal y municipal, y los particulares; imponer las sanciones a las y los servidores públicos estatales y municipales por responsabilidad administrativa grave, y a los particulares que incurran en actos vinculados con faltas administrativas graves; así como fincar a los responsables el pago de las indemnizaciones y sanciones pecuniarias que deriven de los daños y perjuicios que afecten a la hacienda pública estatal o municipal o al patrimonio de los entes públicos estatales o municipales. </w:t>
      </w:r>
    </w:p>
    <w:p w14:paraId="38138707" w14:textId="4E73FF6A" w:rsidR="00583AD2" w:rsidRPr="004768CF" w:rsidRDefault="00583AD2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38DF2771" w14:textId="77777777" w:rsidR="00583AD2" w:rsidRPr="004768CF" w:rsidRDefault="00583AD2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sz w:val="24"/>
          <w:szCs w:val="24"/>
          <w:lang w:val="es-ES"/>
        </w:rPr>
        <w:lastRenderedPageBreak/>
        <w:t>Asimismo, instruye que será en la ley donde se establecerá su organización, funcionamiento, integración, procedimientos y, en su caso, recursos contra sus resoluciones.</w:t>
      </w:r>
    </w:p>
    <w:p w14:paraId="38B95DCE" w14:textId="77777777" w:rsidR="008A48CB" w:rsidRPr="004768CF" w:rsidRDefault="008A48CB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12A55DCE" w14:textId="12D4F77C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III</w:t>
      </w:r>
      <w:r w:rsidR="008A48CB" w:rsidRPr="004768CF">
        <w:rPr>
          <w:rFonts w:ascii="Arial" w:hAnsi="Arial" w:cs="Arial"/>
          <w:b/>
          <w:sz w:val="24"/>
          <w:szCs w:val="24"/>
          <w:lang w:val="es-ES"/>
        </w:rPr>
        <w:t>.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E47EA5" w:rsidRPr="004768CF">
        <w:rPr>
          <w:rFonts w:ascii="Arial" w:hAnsi="Arial" w:cs="Arial"/>
          <w:b/>
          <w:sz w:val="24"/>
          <w:szCs w:val="24"/>
          <w:lang w:val="es-ES"/>
        </w:rPr>
        <w:t>Sobre el Pleno y sus atribuciones.</w:t>
      </w:r>
      <w:r w:rsidR="00E47EA5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474F3A" w:rsidRPr="004768CF">
        <w:rPr>
          <w:rFonts w:ascii="Arial" w:hAnsi="Arial" w:cs="Arial"/>
          <w:bCs/>
          <w:sz w:val="24"/>
          <w:szCs w:val="24"/>
          <w:lang w:val="es-ES"/>
        </w:rPr>
        <w:t xml:space="preserve">El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artículo 9 de la Ley Orgánica del Tribunal Estatal de Justicia Administrativa </w:t>
      </w:r>
      <w:r w:rsidR="00474F3A" w:rsidRPr="004768CF">
        <w:rPr>
          <w:rFonts w:ascii="Arial" w:hAnsi="Arial" w:cs="Arial"/>
          <w:bCs/>
          <w:sz w:val="24"/>
          <w:szCs w:val="24"/>
          <w:lang w:val="es-ES"/>
        </w:rPr>
        <w:t xml:space="preserve">indica que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el Pleno se integrará por la totalidad de las </w:t>
      </w:r>
      <w:r w:rsidR="00C8542A" w:rsidRPr="004768CF">
        <w:rPr>
          <w:rFonts w:ascii="Arial" w:hAnsi="Arial" w:cs="Arial"/>
          <w:bCs/>
          <w:sz w:val="24"/>
          <w:szCs w:val="24"/>
          <w:lang w:val="es-ES"/>
        </w:rPr>
        <w:t>M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agistraturas y, de conformidad con sus </w:t>
      </w:r>
      <w:r w:rsidR="00A26495" w:rsidRPr="004768CF">
        <w:rPr>
          <w:rFonts w:ascii="Arial" w:hAnsi="Arial" w:cs="Arial"/>
          <w:bCs/>
          <w:sz w:val="24"/>
          <w:szCs w:val="24"/>
          <w:lang w:val="es-ES"/>
        </w:rPr>
        <w:t>fracciones</w:t>
      </w:r>
      <w:r w:rsidR="00002625" w:rsidRPr="004768CF">
        <w:rPr>
          <w:rFonts w:ascii="Arial" w:hAnsi="Arial" w:cs="Arial"/>
          <w:bCs/>
          <w:sz w:val="24"/>
          <w:szCs w:val="24"/>
          <w:lang w:val="es-ES"/>
        </w:rPr>
        <w:t xml:space="preserve"> X</w:t>
      </w:r>
      <w:r w:rsidR="004853B0" w:rsidRPr="004768CF">
        <w:rPr>
          <w:rFonts w:ascii="Arial" w:hAnsi="Arial" w:cs="Arial"/>
          <w:bCs/>
          <w:sz w:val="24"/>
          <w:szCs w:val="24"/>
          <w:lang w:val="es-ES"/>
        </w:rPr>
        <w:t>V</w:t>
      </w:r>
      <w:r w:rsidR="00314367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002625" w:rsidRPr="004768CF">
        <w:rPr>
          <w:rFonts w:ascii="Arial" w:hAnsi="Arial" w:cs="Arial"/>
          <w:bCs/>
          <w:sz w:val="24"/>
          <w:szCs w:val="24"/>
          <w:lang w:val="es-ES"/>
        </w:rPr>
        <w:t>y XXV</w:t>
      </w:r>
      <w:r w:rsidRPr="004768CF">
        <w:rPr>
          <w:rFonts w:ascii="Arial" w:hAnsi="Arial" w:cs="Arial"/>
          <w:bCs/>
          <w:sz w:val="24"/>
          <w:szCs w:val="24"/>
          <w:lang w:val="es-ES"/>
        </w:rPr>
        <w:t>,</w:t>
      </w:r>
      <w:r w:rsidR="00002625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>es facultad de dicho órgano máximo</w:t>
      </w:r>
      <w:r w:rsidR="00521691" w:rsidRPr="004768CF">
        <w:rPr>
          <w:rFonts w:ascii="Arial" w:hAnsi="Arial" w:cs="Arial"/>
          <w:bCs/>
          <w:sz w:val="24"/>
          <w:szCs w:val="24"/>
          <w:lang w:val="es-ES"/>
        </w:rPr>
        <w:t>, entre otras cuestiones, las siguientes</w:t>
      </w:r>
      <w:r w:rsidRPr="004768CF">
        <w:rPr>
          <w:rFonts w:ascii="Arial" w:hAnsi="Arial" w:cs="Arial"/>
          <w:bCs/>
          <w:sz w:val="24"/>
          <w:szCs w:val="24"/>
          <w:lang w:val="es-ES"/>
        </w:rPr>
        <w:t>:</w:t>
      </w:r>
    </w:p>
    <w:p w14:paraId="29696987" w14:textId="77777777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06AE2BA3" w14:textId="68A077B0" w:rsidR="000F4F67" w:rsidRPr="004768CF" w:rsidRDefault="00414EF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b/>
          <w:bCs/>
          <w:sz w:val="24"/>
          <w:szCs w:val="24"/>
          <w:lang w:val="es-ES"/>
        </w:rPr>
        <w:t>a</w:t>
      </w:r>
      <w:r w:rsidR="000F4F67" w:rsidRPr="004768CF">
        <w:rPr>
          <w:rFonts w:ascii="Arial" w:hAnsi="Arial" w:cs="Arial"/>
          <w:b/>
          <w:bCs/>
          <w:sz w:val="24"/>
          <w:szCs w:val="24"/>
          <w:lang w:val="es-ES"/>
        </w:rPr>
        <w:t>)</w:t>
      </w:r>
      <w:r w:rsidR="000F4F67" w:rsidRPr="004768CF">
        <w:rPr>
          <w:rFonts w:ascii="Arial" w:hAnsi="Arial" w:cs="Arial"/>
          <w:sz w:val="24"/>
          <w:szCs w:val="24"/>
          <w:lang w:val="es-ES"/>
        </w:rPr>
        <w:t xml:space="preserve"> C</w:t>
      </w:r>
      <w:r w:rsidR="00002625" w:rsidRPr="004768CF">
        <w:rPr>
          <w:rFonts w:ascii="Arial" w:hAnsi="Arial" w:cs="Arial"/>
          <w:sz w:val="24"/>
          <w:szCs w:val="24"/>
          <w:lang w:val="es-ES"/>
        </w:rPr>
        <w:t>onceder</w:t>
      </w:r>
      <w:r w:rsidR="004853B0" w:rsidRPr="004768CF">
        <w:rPr>
          <w:rFonts w:ascii="Arial" w:hAnsi="Arial" w:cs="Arial"/>
          <w:sz w:val="24"/>
          <w:szCs w:val="24"/>
          <w:lang w:val="es-ES"/>
        </w:rPr>
        <w:t xml:space="preserve"> o negar licencias al personal jurisdiccional y administrativo</w:t>
      </w:r>
      <w:r w:rsidR="00521691" w:rsidRPr="004768CF">
        <w:rPr>
          <w:rFonts w:ascii="Arial" w:hAnsi="Arial" w:cs="Arial"/>
          <w:sz w:val="24"/>
          <w:szCs w:val="24"/>
          <w:lang w:val="es-ES"/>
        </w:rPr>
        <w:t xml:space="preserve"> de este órgano jurisdiccional</w:t>
      </w:r>
      <w:r w:rsidR="004853B0" w:rsidRPr="004768CF">
        <w:rPr>
          <w:rFonts w:ascii="Arial" w:hAnsi="Arial" w:cs="Arial"/>
          <w:sz w:val="24"/>
          <w:szCs w:val="24"/>
          <w:lang w:val="es-ES"/>
        </w:rPr>
        <w:t xml:space="preserve">, previa opinión, de la persona superior jerárquica de la persona solicitante; y </w:t>
      </w:r>
    </w:p>
    <w:p w14:paraId="62394E1C" w14:textId="77777777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08178637" w14:textId="34917738" w:rsidR="00FC2531" w:rsidRPr="004768CF" w:rsidRDefault="00414EF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b/>
          <w:bCs/>
          <w:sz w:val="24"/>
          <w:szCs w:val="24"/>
          <w:lang w:val="es-ES"/>
        </w:rPr>
        <w:t>b</w:t>
      </w:r>
      <w:r w:rsidR="000F4F67" w:rsidRPr="004768CF">
        <w:rPr>
          <w:rFonts w:ascii="Arial" w:hAnsi="Arial" w:cs="Arial"/>
          <w:b/>
          <w:bCs/>
          <w:sz w:val="24"/>
          <w:szCs w:val="24"/>
          <w:lang w:val="es-ES"/>
        </w:rPr>
        <w:t>)</w:t>
      </w:r>
      <w:r w:rsidR="000F4F67" w:rsidRPr="004768CF">
        <w:rPr>
          <w:rFonts w:ascii="Arial" w:hAnsi="Arial" w:cs="Arial"/>
          <w:sz w:val="24"/>
          <w:szCs w:val="24"/>
          <w:lang w:val="es-ES"/>
        </w:rPr>
        <w:t xml:space="preserve"> E</w:t>
      </w:r>
      <w:r w:rsidR="00002625" w:rsidRPr="004768CF">
        <w:rPr>
          <w:rFonts w:ascii="Arial" w:hAnsi="Arial" w:cs="Arial"/>
          <w:sz w:val="24"/>
          <w:szCs w:val="24"/>
          <w:lang w:val="es-ES"/>
        </w:rPr>
        <w:t xml:space="preserve">xpedir los acuerdos necesarios para el buen funcionamiento </w:t>
      </w:r>
      <w:r w:rsidR="00521691" w:rsidRPr="004768CF">
        <w:rPr>
          <w:rFonts w:ascii="Arial" w:hAnsi="Arial" w:cs="Arial"/>
          <w:sz w:val="24"/>
          <w:szCs w:val="24"/>
          <w:lang w:val="es-ES"/>
        </w:rPr>
        <w:t xml:space="preserve">de este órgano jurisdiccional. </w:t>
      </w:r>
    </w:p>
    <w:p w14:paraId="6E9F43FF" w14:textId="11FFD021" w:rsidR="00085E94" w:rsidRPr="004768CF" w:rsidRDefault="008A48CB" w:rsidP="00236D3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</w:p>
    <w:p w14:paraId="144FE337" w14:textId="75B7F09B" w:rsidR="00A33CC3" w:rsidRPr="004768CF" w:rsidRDefault="00A33CC3" w:rsidP="00A33CC3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IV. Solicitud</w:t>
      </w:r>
      <w:r w:rsidR="00AD2D3C">
        <w:rPr>
          <w:rFonts w:ascii="Arial" w:hAnsi="Arial" w:cs="Arial"/>
          <w:b/>
          <w:sz w:val="24"/>
          <w:szCs w:val="24"/>
          <w:lang w:val="es-ES"/>
        </w:rPr>
        <w:t>es</w:t>
      </w:r>
      <w:r w:rsidRPr="004768CF">
        <w:rPr>
          <w:rFonts w:ascii="Arial" w:hAnsi="Arial" w:cs="Arial"/>
          <w:b/>
          <w:sz w:val="24"/>
          <w:szCs w:val="24"/>
          <w:lang w:val="es-ES"/>
        </w:rPr>
        <w:t xml:space="preserve"> de licencia</w:t>
      </w:r>
      <w:r w:rsidR="00AD2D3C">
        <w:rPr>
          <w:rFonts w:ascii="Arial" w:hAnsi="Arial" w:cs="Arial"/>
          <w:b/>
          <w:sz w:val="24"/>
          <w:szCs w:val="24"/>
          <w:lang w:val="es-ES"/>
        </w:rPr>
        <w:t xml:space="preserve"> y habilitación de personal</w:t>
      </w:r>
      <w:r w:rsidRPr="004768CF">
        <w:rPr>
          <w:rFonts w:ascii="Arial" w:hAnsi="Arial" w:cs="Arial"/>
          <w:b/>
          <w:sz w:val="24"/>
          <w:szCs w:val="24"/>
          <w:lang w:val="es-ES"/>
        </w:rPr>
        <w:t>.</w:t>
      </w:r>
      <w:r w:rsidRPr="004768CF">
        <w:rPr>
          <w:rFonts w:ascii="Arial" w:hAnsi="Arial" w:cs="Arial"/>
          <w:bCs/>
          <w:sz w:val="24"/>
          <w:szCs w:val="24"/>
          <w:lang w:val="es-ES"/>
        </w:rPr>
        <w:t xml:space="preserve"> Al tenor de lo expuesto, se recibi</w:t>
      </w:r>
      <w:r w:rsidR="00C867DD">
        <w:rPr>
          <w:rFonts w:ascii="Arial" w:hAnsi="Arial" w:cs="Arial"/>
          <w:bCs/>
          <w:sz w:val="24"/>
          <w:szCs w:val="24"/>
          <w:lang w:val="es-ES"/>
        </w:rPr>
        <w:t>ó</w:t>
      </w:r>
      <w:r w:rsidRPr="004768CF">
        <w:rPr>
          <w:rFonts w:ascii="Arial" w:hAnsi="Arial" w:cs="Arial"/>
          <w:bCs/>
          <w:sz w:val="24"/>
          <w:szCs w:val="24"/>
          <w:lang w:val="es-ES"/>
        </w:rPr>
        <w:t xml:space="preserve"> la solicitud de licencia siguiente:</w:t>
      </w:r>
    </w:p>
    <w:p w14:paraId="5A9EAC96" w14:textId="77777777" w:rsidR="00A33CC3" w:rsidRDefault="00A33CC3" w:rsidP="00824BB0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07310F24" w14:textId="15AE3E80" w:rsidR="00CA27BC" w:rsidRDefault="0092178B" w:rsidP="00374D8F">
      <w:pPr>
        <w:pStyle w:val="Prrafode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C867DD">
        <w:rPr>
          <w:rFonts w:ascii="Arial" w:hAnsi="Arial" w:cs="Arial"/>
          <w:bCs/>
          <w:sz w:val="24"/>
          <w:szCs w:val="24"/>
          <w:lang w:val="es-ES"/>
        </w:rPr>
        <w:t xml:space="preserve">Mediante oficio </w:t>
      </w:r>
      <w:r w:rsidR="00876588" w:rsidRPr="006D16AF">
        <w:rPr>
          <w:rFonts w:ascii="Arial" w:hAnsi="Arial" w:cs="Arial"/>
          <w:b/>
          <w:sz w:val="24"/>
          <w:szCs w:val="24"/>
          <w:lang w:val="es-ES"/>
        </w:rPr>
        <w:t>TEJA/S</w:t>
      </w:r>
      <w:r w:rsidR="00AD2D3C" w:rsidRPr="006D16AF">
        <w:rPr>
          <w:rFonts w:ascii="Arial" w:hAnsi="Arial" w:cs="Arial"/>
          <w:b/>
          <w:sz w:val="24"/>
          <w:szCs w:val="24"/>
          <w:lang w:val="es-ES"/>
        </w:rPr>
        <w:t>G</w:t>
      </w:r>
      <w:r w:rsidR="00876588" w:rsidRPr="006D16AF">
        <w:rPr>
          <w:rFonts w:ascii="Arial" w:hAnsi="Arial" w:cs="Arial"/>
          <w:b/>
          <w:sz w:val="24"/>
          <w:szCs w:val="24"/>
          <w:lang w:val="es-ES"/>
        </w:rPr>
        <w:t>/</w:t>
      </w:r>
      <w:r w:rsidR="00AD2D3C" w:rsidRPr="006D16AF">
        <w:rPr>
          <w:rFonts w:ascii="Arial" w:hAnsi="Arial" w:cs="Arial"/>
          <w:b/>
          <w:sz w:val="24"/>
          <w:szCs w:val="24"/>
          <w:lang w:val="es-ES"/>
        </w:rPr>
        <w:t>7</w:t>
      </w:r>
      <w:r w:rsidR="00876588" w:rsidRPr="006D16AF">
        <w:rPr>
          <w:rFonts w:ascii="Arial" w:hAnsi="Arial" w:cs="Arial"/>
          <w:b/>
          <w:sz w:val="24"/>
          <w:szCs w:val="24"/>
          <w:lang w:val="es-ES"/>
        </w:rPr>
        <w:t>3</w:t>
      </w:r>
      <w:r w:rsidR="0050021B" w:rsidRPr="006D16AF">
        <w:rPr>
          <w:rFonts w:ascii="Arial" w:hAnsi="Arial" w:cs="Arial"/>
          <w:b/>
          <w:sz w:val="24"/>
          <w:szCs w:val="24"/>
          <w:lang w:val="es-ES"/>
        </w:rPr>
        <w:t>9</w:t>
      </w:r>
      <w:r w:rsidR="00876588" w:rsidRPr="006D16AF">
        <w:rPr>
          <w:rFonts w:ascii="Arial" w:hAnsi="Arial" w:cs="Arial"/>
          <w:b/>
          <w:sz w:val="24"/>
          <w:szCs w:val="24"/>
          <w:lang w:val="es-ES"/>
        </w:rPr>
        <w:t>/2026</w:t>
      </w:r>
      <w:r w:rsidR="00876588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Pr="00C867DD">
        <w:rPr>
          <w:rFonts w:ascii="Arial" w:hAnsi="Arial" w:cs="Arial"/>
          <w:bCs/>
          <w:sz w:val="24"/>
          <w:szCs w:val="24"/>
          <w:lang w:val="es-ES"/>
        </w:rPr>
        <w:t xml:space="preserve">recibido el </w:t>
      </w:r>
      <w:r w:rsidR="00AD2D3C">
        <w:rPr>
          <w:rFonts w:ascii="Arial" w:hAnsi="Arial" w:cs="Arial"/>
          <w:bCs/>
          <w:sz w:val="24"/>
          <w:szCs w:val="24"/>
          <w:lang w:val="es-ES"/>
        </w:rPr>
        <w:t>veintiuno</w:t>
      </w:r>
      <w:r w:rsidR="00876588">
        <w:rPr>
          <w:rFonts w:ascii="Arial" w:hAnsi="Arial" w:cs="Arial"/>
          <w:bCs/>
          <w:sz w:val="24"/>
          <w:szCs w:val="24"/>
          <w:lang w:val="es-ES"/>
        </w:rPr>
        <w:t xml:space="preserve"> de agosto </w:t>
      </w:r>
      <w:r w:rsidRPr="00C867DD">
        <w:rPr>
          <w:rFonts w:ascii="Arial" w:hAnsi="Arial" w:cs="Arial"/>
          <w:bCs/>
          <w:sz w:val="24"/>
          <w:szCs w:val="24"/>
          <w:lang w:val="es-ES"/>
        </w:rPr>
        <w:t xml:space="preserve">del año en curso, </w:t>
      </w:r>
      <w:r w:rsidR="00AD2D3C">
        <w:rPr>
          <w:rFonts w:ascii="Arial" w:hAnsi="Arial" w:cs="Arial"/>
          <w:bCs/>
          <w:sz w:val="24"/>
          <w:szCs w:val="24"/>
          <w:lang w:val="es-ES"/>
        </w:rPr>
        <w:t>la</w:t>
      </w:r>
      <w:r w:rsidR="00C250EF">
        <w:rPr>
          <w:rFonts w:ascii="Arial" w:hAnsi="Arial" w:cs="Arial"/>
          <w:bCs/>
          <w:sz w:val="24"/>
          <w:szCs w:val="24"/>
          <w:lang w:val="es-ES"/>
        </w:rPr>
        <w:t xml:space="preserve"> titular de la</w:t>
      </w:r>
      <w:r w:rsidR="00AD2D3C">
        <w:rPr>
          <w:rFonts w:ascii="Arial" w:hAnsi="Arial" w:cs="Arial"/>
          <w:bCs/>
          <w:sz w:val="24"/>
          <w:szCs w:val="24"/>
          <w:lang w:val="es-ES"/>
        </w:rPr>
        <w:t xml:space="preserve"> Secretaría General de este </w:t>
      </w:r>
      <w:proofErr w:type="gramStart"/>
      <w:r w:rsidR="00AD2D3C">
        <w:rPr>
          <w:rFonts w:ascii="Arial" w:hAnsi="Arial" w:cs="Arial"/>
          <w:bCs/>
          <w:sz w:val="24"/>
          <w:szCs w:val="24"/>
          <w:lang w:val="es-ES"/>
        </w:rPr>
        <w:t>Tribunal</w:t>
      </w:r>
      <w:r w:rsidR="00C250EF">
        <w:rPr>
          <w:rFonts w:ascii="Arial" w:hAnsi="Arial" w:cs="Arial"/>
          <w:bCs/>
          <w:sz w:val="24"/>
          <w:szCs w:val="24"/>
          <w:lang w:val="es-ES"/>
        </w:rPr>
        <w:t>,</w:t>
      </w:r>
      <w:proofErr w:type="gramEnd"/>
      <w:r w:rsidR="00C250EF">
        <w:rPr>
          <w:rFonts w:ascii="Arial" w:hAnsi="Arial" w:cs="Arial"/>
          <w:bCs/>
          <w:sz w:val="24"/>
          <w:szCs w:val="24"/>
          <w:lang w:val="es-ES"/>
        </w:rPr>
        <w:t xml:space="preserve"> dio el visto bueno e</w:t>
      </w:r>
      <w:r w:rsidRPr="00C867DD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Pr="00374D8F">
        <w:rPr>
          <w:rFonts w:ascii="Arial" w:hAnsi="Arial" w:cs="Arial"/>
          <w:bCs/>
          <w:sz w:val="24"/>
          <w:szCs w:val="24"/>
          <w:lang w:val="es-ES"/>
        </w:rPr>
        <w:t xml:space="preserve">informó sobre la solicitud de licencia </w:t>
      </w:r>
      <w:r w:rsidR="00AD2D3C">
        <w:rPr>
          <w:rFonts w:ascii="Arial" w:hAnsi="Arial" w:cs="Arial"/>
          <w:bCs/>
          <w:sz w:val="24"/>
          <w:szCs w:val="24"/>
          <w:lang w:val="es-ES"/>
        </w:rPr>
        <w:t>por maternidad</w:t>
      </w:r>
      <w:r w:rsidR="00374D8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414EF7" w:rsidRPr="00374D8F">
        <w:rPr>
          <w:rFonts w:ascii="Arial" w:hAnsi="Arial" w:cs="Arial"/>
          <w:bCs/>
          <w:sz w:val="24"/>
          <w:szCs w:val="24"/>
          <w:lang w:val="es-ES"/>
        </w:rPr>
        <w:t xml:space="preserve">de </w:t>
      </w:r>
      <w:r w:rsidR="00AD2D3C">
        <w:rPr>
          <w:rFonts w:ascii="Arial" w:hAnsi="Arial" w:cs="Arial"/>
          <w:b/>
          <w:sz w:val="24"/>
          <w:szCs w:val="24"/>
          <w:lang w:val="es-ES"/>
        </w:rPr>
        <w:t>Anna Guadalupe Pérez Barraza</w:t>
      </w:r>
      <w:r w:rsidR="00414EF7" w:rsidRPr="00374D8F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AD2D3C">
        <w:rPr>
          <w:rFonts w:ascii="Arial" w:hAnsi="Arial" w:cs="Arial"/>
          <w:bCs/>
          <w:sz w:val="24"/>
          <w:szCs w:val="24"/>
          <w:lang w:val="es-ES"/>
        </w:rPr>
        <w:t>oficial jurisdiccional</w:t>
      </w:r>
      <w:r w:rsidR="00374D8F" w:rsidRPr="00374D8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414EF7" w:rsidRPr="00374D8F">
        <w:rPr>
          <w:rFonts w:ascii="Arial" w:hAnsi="Arial" w:cs="Arial"/>
          <w:bCs/>
          <w:sz w:val="24"/>
          <w:szCs w:val="24"/>
          <w:lang w:val="es-ES"/>
        </w:rPr>
        <w:t>adscrit</w:t>
      </w:r>
      <w:r w:rsidR="00AD2D3C">
        <w:rPr>
          <w:rFonts w:ascii="Arial" w:hAnsi="Arial" w:cs="Arial"/>
          <w:bCs/>
          <w:sz w:val="24"/>
          <w:szCs w:val="24"/>
          <w:lang w:val="es-ES"/>
        </w:rPr>
        <w:t>a</w:t>
      </w:r>
      <w:r w:rsidR="00414EF7" w:rsidRPr="00374D8F">
        <w:rPr>
          <w:rFonts w:ascii="Arial" w:hAnsi="Arial" w:cs="Arial"/>
          <w:bCs/>
          <w:sz w:val="24"/>
          <w:szCs w:val="24"/>
          <w:lang w:val="es-ES"/>
        </w:rPr>
        <w:t xml:space="preserve"> a la citada </w:t>
      </w:r>
      <w:r w:rsidR="00AD2D3C">
        <w:rPr>
          <w:rFonts w:ascii="Arial" w:hAnsi="Arial" w:cs="Arial"/>
          <w:bCs/>
          <w:sz w:val="24"/>
          <w:szCs w:val="24"/>
          <w:lang w:val="es-ES"/>
        </w:rPr>
        <w:t>secretaría</w:t>
      </w:r>
      <w:r w:rsidR="00414EF7" w:rsidRPr="00374D8F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AD2D3C" w:rsidRPr="000624C5">
        <w:rPr>
          <w:rFonts w:ascii="Arial" w:hAnsi="Arial" w:cs="Arial"/>
          <w:b/>
          <w:sz w:val="24"/>
          <w:szCs w:val="24"/>
          <w:lang w:val="es-ES"/>
        </w:rPr>
        <w:t>con efectos a partir del veinticuatro de agosto del año en curso</w:t>
      </w:r>
      <w:r w:rsidR="00AD2D3C">
        <w:rPr>
          <w:rFonts w:ascii="Arial" w:hAnsi="Arial" w:cs="Arial"/>
          <w:bCs/>
          <w:sz w:val="24"/>
          <w:szCs w:val="24"/>
          <w:lang w:val="es-ES"/>
        </w:rPr>
        <w:t>, de conformidad con el informe y resumen médico que se adjunta</w:t>
      </w:r>
    </w:p>
    <w:p w14:paraId="671DE01D" w14:textId="51A7FEF9" w:rsidR="00AD2D3C" w:rsidRDefault="00AD2D3C" w:rsidP="00374D8F">
      <w:pPr>
        <w:pStyle w:val="Prrafode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hAnsi="Arial" w:cs="Arial"/>
          <w:bCs/>
          <w:sz w:val="24"/>
          <w:szCs w:val="24"/>
          <w:lang w:val="es-ES"/>
        </w:rPr>
        <w:t xml:space="preserve">Mediante oficio </w:t>
      </w:r>
      <w:r w:rsidRPr="006D16AF">
        <w:rPr>
          <w:rFonts w:ascii="Arial" w:hAnsi="Arial" w:cs="Arial"/>
          <w:b/>
          <w:sz w:val="24"/>
          <w:szCs w:val="24"/>
          <w:lang w:val="es-ES"/>
        </w:rPr>
        <w:t>TEJA-2SUA-248/2026</w:t>
      </w:r>
      <w:r>
        <w:rPr>
          <w:rFonts w:ascii="Arial" w:hAnsi="Arial" w:cs="Arial"/>
          <w:bCs/>
          <w:sz w:val="24"/>
          <w:szCs w:val="24"/>
          <w:lang w:val="es-ES"/>
        </w:rPr>
        <w:t xml:space="preserve">, de veintiuno de agosto de dos mil veintiséis, el Magistrado titular de la Segunda Sala Unitaria Administrativa de este Tribunal, dio visto bueno e informó sobre la solicitud de licencia médica de </w:t>
      </w:r>
      <w:r w:rsidRPr="006D16AF">
        <w:rPr>
          <w:rFonts w:ascii="Arial" w:hAnsi="Arial" w:cs="Arial"/>
          <w:b/>
          <w:sz w:val="24"/>
          <w:szCs w:val="24"/>
          <w:lang w:val="es-ES"/>
        </w:rPr>
        <w:t>Issak Emilio Acosta Ortíz</w:t>
      </w:r>
      <w:r>
        <w:rPr>
          <w:rFonts w:ascii="Arial" w:hAnsi="Arial" w:cs="Arial"/>
          <w:bCs/>
          <w:sz w:val="24"/>
          <w:szCs w:val="24"/>
          <w:lang w:val="es-ES"/>
        </w:rPr>
        <w:t xml:space="preserve">, auxiliar de dicha Sala, con motivo </w:t>
      </w:r>
      <w:r w:rsidR="006D16AF">
        <w:rPr>
          <w:rFonts w:ascii="Arial" w:hAnsi="Arial" w:cs="Arial"/>
          <w:bCs/>
          <w:sz w:val="24"/>
          <w:szCs w:val="24"/>
          <w:lang w:val="es-ES"/>
        </w:rPr>
        <w:t xml:space="preserve">de haber sido diagnosticado con COVID-19, </w:t>
      </w:r>
      <w:r w:rsidR="000624C5">
        <w:rPr>
          <w:rFonts w:ascii="Arial" w:hAnsi="Arial" w:cs="Arial"/>
          <w:bCs/>
          <w:sz w:val="24"/>
          <w:szCs w:val="24"/>
          <w:lang w:val="es-ES"/>
        </w:rPr>
        <w:t xml:space="preserve">por los días </w:t>
      </w:r>
      <w:r w:rsidR="000624C5" w:rsidRPr="000624C5">
        <w:rPr>
          <w:rFonts w:ascii="Arial" w:hAnsi="Arial" w:cs="Arial"/>
          <w:b/>
          <w:sz w:val="24"/>
          <w:szCs w:val="24"/>
          <w:lang w:val="es-ES"/>
        </w:rPr>
        <w:t xml:space="preserve">diecinueve al </w:t>
      </w:r>
      <w:r w:rsidR="000624C5" w:rsidRPr="000624C5">
        <w:rPr>
          <w:rFonts w:ascii="Arial" w:hAnsi="Arial" w:cs="Arial"/>
          <w:b/>
          <w:sz w:val="24"/>
          <w:szCs w:val="24"/>
          <w:lang w:val="es-ES"/>
        </w:rPr>
        <w:lastRenderedPageBreak/>
        <w:t>veintiuno de agosto de presente año</w:t>
      </w:r>
      <w:r w:rsidR="000624C5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6D16AF">
        <w:rPr>
          <w:rFonts w:ascii="Arial" w:hAnsi="Arial" w:cs="Arial"/>
          <w:bCs/>
          <w:sz w:val="24"/>
          <w:szCs w:val="24"/>
          <w:lang w:val="es-ES"/>
        </w:rPr>
        <w:t>lo cual se acredita con la prueba realizada</w:t>
      </w:r>
      <w:r w:rsidR="000624C5">
        <w:rPr>
          <w:rFonts w:ascii="Arial" w:hAnsi="Arial" w:cs="Arial"/>
          <w:bCs/>
          <w:sz w:val="24"/>
          <w:szCs w:val="24"/>
          <w:lang w:val="es-ES"/>
        </w:rPr>
        <w:t>.</w:t>
      </w:r>
    </w:p>
    <w:p w14:paraId="65D3E2C2" w14:textId="1D658B8F" w:rsidR="00AD2D3C" w:rsidRPr="006D16AF" w:rsidRDefault="00AD2D3C" w:rsidP="00F9539D">
      <w:pPr>
        <w:pStyle w:val="Prrafode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6D16AF">
        <w:rPr>
          <w:rFonts w:ascii="Arial" w:hAnsi="Arial" w:cs="Arial"/>
          <w:bCs/>
          <w:sz w:val="24"/>
          <w:szCs w:val="24"/>
          <w:lang w:val="es-ES"/>
        </w:rPr>
        <w:t xml:space="preserve">Mediante oficio </w:t>
      </w:r>
      <w:r w:rsidRPr="006D16AF">
        <w:rPr>
          <w:rFonts w:ascii="Arial" w:hAnsi="Arial" w:cs="Arial"/>
          <w:b/>
          <w:sz w:val="24"/>
          <w:szCs w:val="24"/>
          <w:lang w:val="es-ES"/>
        </w:rPr>
        <w:t>TEJA/S1/MGDA/</w:t>
      </w:r>
      <w:r w:rsidR="006D16AF" w:rsidRPr="006D16AF">
        <w:rPr>
          <w:rFonts w:ascii="Arial" w:hAnsi="Arial" w:cs="Arial"/>
          <w:b/>
          <w:sz w:val="24"/>
          <w:szCs w:val="24"/>
          <w:lang w:val="es-ES"/>
        </w:rPr>
        <w:t>376</w:t>
      </w:r>
      <w:r w:rsidRPr="006D16AF">
        <w:rPr>
          <w:rFonts w:ascii="Arial" w:hAnsi="Arial" w:cs="Arial"/>
          <w:b/>
          <w:sz w:val="24"/>
          <w:szCs w:val="24"/>
          <w:lang w:val="es-ES"/>
        </w:rPr>
        <w:t>/2026</w:t>
      </w:r>
      <w:r w:rsidRPr="006D16AF">
        <w:rPr>
          <w:rFonts w:ascii="Arial" w:hAnsi="Arial" w:cs="Arial"/>
          <w:bCs/>
          <w:sz w:val="24"/>
          <w:szCs w:val="24"/>
          <w:lang w:val="es-ES"/>
        </w:rPr>
        <w:t>, recibido el diec</w:t>
      </w:r>
      <w:r w:rsidR="006D16AF" w:rsidRPr="006D16AF">
        <w:rPr>
          <w:rFonts w:ascii="Arial" w:hAnsi="Arial" w:cs="Arial"/>
          <w:bCs/>
          <w:sz w:val="24"/>
          <w:szCs w:val="24"/>
          <w:lang w:val="es-ES"/>
        </w:rPr>
        <w:t>iocho</w:t>
      </w:r>
      <w:r w:rsidRPr="006D16AF">
        <w:rPr>
          <w:rFonts w:ascii="Arial" w:hAnsi="Arial" w:cs="Arial"/>
          <w:bCs/>
          <w:sz w:val="24"/>
          <w:szCs w:val="24"/>
          <w:lang w:val="es-ES"/>
        </w:rPr>
        <w:t xml:space="preserve"> de </w:t>
      </w:r>
      <w:r w:rsidR="006D16AF" w:rsidRPr="006D16AF">
        <w:rPr>
          <w:rFonts w:ascii="Arial" w:hAnsi="Arial" w:cs="Arial"/>
          <w:bCs/>
          <w:sz w:val="24"/>
          <w:szCs w:val="24"/>
          <w:lang w:val="es-ES"/>
        </w:rPr>
        <w:t>agosto</w:t>
      </w:r>
      <w:r w:rsidRPr="006D16AF">
        <w:rPr>
          <w:rFonts w:ascii="Arial" w:hAnsi="Arial" w:cs="Arial"/>
          <w:bCs/>
          <w:sz w:val="24"/>
          <w:szCs w:val="24"/>
          <w:lang w:val="es-ES"/>
        </w:rPr>
        <w:t xml:space="preserve"> del año en curso el Primer secretario de acuerdos</w:t>
      </w:r>
      <w:r w:rsidR="00C250EF">
        <w:rPr>
          <w:rFonts w:ascii="Arial" w:hAnsi="Arial" w:cs="Arial"/>
          <w:bCs/>
          <w:sz w:val="24"/>
          <w:szCs w:val="24"/>
          <w:lang w:val="es-ES"/>
        </w:rPr>
        <w:t xml:space="preserve">, en suplencia de la Magistrada titular de la </w:t>
      </w:r>
      <w:r w:rsidRPr="006D16AF">
        <w:rPr>
          <w:rFonts w:ascii="Arial" w:hAnsi="Arial" w:cs="Arial"/>
          <w:bCs/>
          <w:sz w:val="24"/>
          <w:szCs w:val="24"/>
          <w:lang w:val="es-ES"/>
        </w:rPr>
        <w:t xml:space="preserve"> Primera Sala Unitaria Administrativa</w:t>
      </w:r>
      <w:r w:rsidR="006D16AF" w:rsidRPr="006D16AF">
        <w:rPr>
          <w:rFonts w:ascii="Arial" w:hAnsi="Arial" w:cs="Arial"/>
          <w:bCs/>
          <w:sz w:val="24"/>
          <w:szCs w:val="24"/>
          <w:lang w:val="es-ES"/>
        </w:rPr>
        <w:t xml:space="preserve">, hace referencia a la solicitud de vacaciones </w:t>
      </w:r>
      <w:r w:rsidRPr="006D16AF">
        <w:rPr>
          <w:rFonts w:ascii="Arial" w:hAnsi="Arial" w:cs="Arial"/>
          <w:bCs/>
          <w:sz w:val="24"/>
          <w:szCs w:val="24"/>
          <w:lang w:val="es-ES"/>
        </w:rPr>
        <w:t xml:space="preserve">de </w:t>
      </w:r>
      <w:r w:rsidRPr="006D16AF">
        <w:rPr>
          <w:rFonts w:ascii="Arial" w:hAnsi="Arial" w:cs="Arial"/>
          <w:b/>
          <w:sz w:val="24"/>
          <w:szCs w:val="24"/>
          <w:lang w:val="es-ES"/>
        </w:rPr>
        <w:t>Christian Paulina Monreal Castillo</w:t>
      </w:r>
      <w:r w:rsidR="006D16AF">
        <w:rPr>
          <w:rFonts w:ascii="Arial" w:hAnsi="Arial" w:cs="Arial"/>
          <w:b/>
          <w:sz w:val="24"/>
          <w:szCs w:val="24"/>
          <w:lang w:val="es-ES"/>
        </w:rPr>
        <w:t xml:space="preserve">, </w:t>
      </w:r>
      <w:r w:rsidR="006D16AF" w:rsidRPr="006D16AF">
        <w:rPr>
          <w:rFonts w:ascii="Arial" w:hAnsi="Arial" w:cs="Arial"/>
          <w:bCs/>
          <w:sz w:val="24"/>
          <w:szCs w:val="24"/>
          <w:lang w:val="es-ES"/>
        </w:rPr>
        <w:t xml:space="preserve">actuaria adscrita a dicha Sala, por los días </w:t>
      </w:r>
      <w:r w:rsidR="000624C5">
        <w:rPr>
          <w:rFonts w:ascii="Arial" w:hAnsi="Arial" w:cs="Arial"/>
          <w:bCs/>
          <w:sz w:val="24"/>
          <w:szCs w:val="24"/>
          <w:lang w:val="es-ES"/>
        </w:rPr>
        <w:t>veinticinco al treinta y uno de agosto del año en curso</w:t>
      </w:r>
      <w:r w:rsidR="006D16AF">
        <w:rPr>
          <w:rFonts w:ascii="Arial" w:hAnsi="Arial" w:cs="Arial"/>
          <w:bCs/>
          <w:sz w:val="24"/>
          <w:szCs w:val="24"/>
          <w:lang w:val="es-ES"/>
        </w:rPr>
        <w:t xml:space="preserve">; y derivado de lo anterior, </w:t>
      </w:r>
      <w:r w:rsidRPr="006D16AF">
        <w:rPr>
          <w:rFonts w:ascii="Arial" w:hAnsi="Arial" w:cs="Arial"/>
          <w:bCs/>
          <w:sz w:val="24"/>
          <w:szCs w:val="24"/>
        </w:rPr>
        <w:t>solicit</w:t>
      </w:r>
      <w:r w:rsidR="006D16AF">
        <w:rPr>
          <w:rFonts w:ascii="Arial" w:hAnsi="Arial" w:cs="Arial"/>
          <w:bCs/>
          <w:sz w:val="24"/>
          <w:szCs w:val="24"/>
        </w:rPr>
        <w:t>a</w:t>
      </w:r>
      <w:r w:rsidRPr="006D16AF">
        <w:rPr>
          <w:rFonts w:ascii="Arial" w:hAnsi="Arial" w:cs="Arial"/>
          <w:bCs/>
          <w:sz w:val="24"/>
          <w:szCs w:val="24"/>
        </w:rPr>
        <w:t xml:space="preserve"> la habilitación de los oficiales jurisdiccionales</w:t>
      </w:r>
      <w:r w:rsidRPr="006D16AF">
        <w:rPr>
          <w:rFonts w:ascii="Arial" w:hAnsi="Arial" w:cs="Arial"/>
          <w:b/>
          <w:sz w:val="24"/>
          <w:szCs w:val="24"/>
        </w:rPr>
        <w:t xml:space="preserve"> </w:t>
      </w:r>
      <w:r w:rsidR="006D16AF" w:rsidRPr="006D16AF">
        <w:rPr>
          <w:rFonts w:ascii="Arial" w:hAnsi="Arial" w:cs="Arial"/>
          <w:bCs/>
          <w:sz w:val="24"/>
          <w:szCs w:val="24"/>
        </w:rPr>
        <w:t>adscritos a su Sala, a efecto de que realicen</w:t>
      </w:r>
      <w:r w:rsidR="006D16AF">
        <w:rPr>
          <w:rFonts w:ascii="Arial" w:hAnsi="Arial" w:cs="Arial"/>
          <w:b/>
          <w:sz w:val="24"/>
          <w:szCs w:val="24"/>
        </w:rPr>
        <w:t xml:space="preserve"> </w:t>
      </w:r>
      <w:r w:rsidRPr="006D16AF">
        <w:rPr>
          <w:rFonts w:ascii="Arial" w:hAnsi="Arial" w:cs="Arial"/>
          <w:bCs/>
          <w:sz w:val="24"/>
          <w:szCs w:val="24"/>
        </w:rPr>
        <w:t>funciones de actuaría en dicho periodo</w:t>
      </w:r>
      <w:r w:rsidRPr="006D16AF">
        <w:rPr>
          <w:rFonts w:ascii="Arial" w:hAnsi="Arial" w:cs="Arial"/>
          <w:bCs/>
          <w:sz w:val="24"/>
          <w:szCs w:val="24"/>
          <w:lang w:val="es-ES"/>
        </w:rPr>
        <w:t xml:space="preserve">, en virtud de </w:t>
      </w:r>
      <w:r w:rsidR="006D16AF">
        <w:rPr>
          <w:rFonts w:ascii="Arial" w:hAnsi="Arial" w:cs="Arial"/>
          <w:bCs/>
          <w:sz w:val="24"/>
          <w:szCs w:val="24"/>
          <w:lang w:val="es-ES"/>
        </w:rPr>
        <w:t>los días de vacaciones solicitados.</w:t>
      </w:r>
    </w:p>
    <w:p w14:paraId="6756C78E" w14:textId="77777777" w:rsidR="00AD2D3C" w:rsidRPr="00374D8F" w:rsidRDefault="00AD2D3C" w:rsidP="006D16AF">
      <w:pPr>
        <w:pStyle w:val="Prrafodelista"/>
        <w:spacing w:after="0" w:line="360" w:lineRule="auto"/>
        <w:ind w:left="106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3474255E" w14:textId="77777777" w:rsidR="0092178B" w:rsidRDefault="0092178B" w:rsidP="00CA27BC">
      <w:pPr>
        <w:pStyle w:val="Prrafodelista"/>
        <w:spacing w:after="0" w:line="360" w:lineRule="auto"/>
        <w:ind w:left="106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5AAAC497" w14:textId="77777777" w:rsidR="00F82CC9" w:rsidRPr="00C142F5" w:rsidRDefault="00F82CC9" w:rsidP="00F82CC9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C142F5">
        <w:rPr>
          <w:rFonts w:ascii="Arial" w:hAnsi="Arial" w:cs="Arial"/>
          <w:b/>
          <w:sz w:val="24"/>
          <w:szCs w:val="24"/>
          <w:lang w:val="es-ES"/>
        </w:rPr>
        <w:t>V.</w:t>
      </w:r>
      <w:r w:rsidRPr="00C142F5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Pr="00C142F5">
        <w:rPr>
          <w:rFonts w:ascii="Arial" w:hAnsi="Arial" w:cs="Arial"/>
          <w:b/>
          <w:sz w:val="24"/>
          <w:szCs w:val="24"/>
          <w:lang w:val="es-ES"/>
        </w:rPr>
        <w:t>Estudio y decisión.</w:t>
      </w:r>
      <w:r w:rsidRPr="00C142F5">
        <w:rPr>
          <w:rFonts w:ascii="Arial" w:hAnsi="Arial" w:cs="Arial"/>
          <w:bCs/>
          <w:sz w:val="24"/>
          <w:szCs w:val="24"/>
          <w:lang w:val="es-ES"/>
        </w:rPr>
        <w:t xml:space="preserve"> Como se indicó previamente, corresponde a este órgano decidir sobre el otorgamiento de licencias al personal jurisdiccional y administrativo, respecto de lo cual se tomará opinión de quien ejerza el cargo superior jerárquico.</w:t>
      </w:r>
    </w:p>
    <w:p w14:paraId="6444C1E0" w14:textId="77777777" w:rsidR="00F82CC9" w:rsidRPr="00C142F5" w:rsidRDefault="00F82CC9" w:rsidP="00F82CC9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5BF304A4" w14:textId="426B307D" w:rsidR="00F82CC9" w:rsidRDefault="00F82CC9" w:rsidP="0024614B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C142F5">
        <w:rPr>
          <w:rFonts w:ascii="Arial" w:hAnsi="Arial" w:cs="Arial"/>
          <w:bCs/>
          <w:sz w:val="24"/>
          <w:szCs w:val="24"/>
          <w:lang w:val="es-ES"/>
        </w:rPr>
        <w:t xml:space="preserve">En ese sentido, debemos tomar en cuenta, como dato relevante, que la persona superior </w:t>
      </w:r>
      <w:r w:rsidR="00D10922">
        <w:rPr>
          <w:rFonts w:ascii="Arial" w:hAnsi="Arial" w:cs="Arial"/>
          <w:bCs/>
          <w:sz w:val="24"/>
          <w:szCs w:val="24"/>
          <w:lang w:val="es-ES"/>
        </w:rPr>
        <w:t>jerárquica</w:t>
      </w:r>
      <w:r w:rsidRPr="00C142F5">
        <w:rPr>
          <w:rFonts w:ascii="Arial" w:hAnsi="Arial" w:cs="Arial"/>
          <w:bCs/>
          <w:sz w:val="24"/>
          <w:szCs w:val="24"/>
          <w:lang w:val="es-ES"/>
        </w:rPr>
        <w:t xml:space="preserve"> de la persona solicitante </w:t>
      </w:r>
      <w:r w:rsidR="00D10922">
        <w:rPr>
          <w:rFonts w:ascii="Arial" w:hAnsi="Arial" w:cs="Arial"/>
          <w:bCs/>
          <w:sz w:val="24"/>
          <w:szCs w:val="24"/>
          <w:lang w:val="es-ES"/>
        </w:rPr>
        <w:t>manifestó</w:t>
      </w:r>
      <w:r w:rsidRPr="00C142F5">
        <w:rPr>
          <w:rFonts w:ascii="Arial" w:hAnsi="Arial" w:cs="Arial"/>
          <w:bCs/>
          <w:sz w:val="24"/>
          <w:szCs w:val="24"/>
          <w:lang w:val="es-ES"/>
        </w:rPr>
        <w:t xml:space="preserve"> su visto bueno respecto de l</w:t>
      </w:r>
      <w:r>
        <w:rPr>
          <w:rFonts w:ascii="Arial" w:hAnsi="Arial" w:cs="Arial"/>
          <w:bCs/>
          <w:sz w:val="24"/>
          <w:szCs w:val="24"/>
          <w:lang w:val="es-ES"/>
        </w:rPr>
        <w:t>a</w:t>
      </w:r>
      <w:r w:rsidRPr="00C142F5">
        <w:rPr>
          <w:rFonts w:ascii="Arial" w:hAnsi="Arial" w:cs="Arial"/>
          <w:bCs/>
          <w:sz w:val="24"/>
          <w:szCs w:val="24"/>
          <w:lang w:val="es-ES"/>
        </w:rPr>
        <w:t xml:space="preserve"> solicitud.</w:t>
      </w:r>
    </w:p>
    <w:p w14:paraId="4CF836C6" w14:textId="77777777" w:rsidR="00C250EF" w:rsidRDefault="00C250EF" w:rsidP="00F50792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202C485C" w14:textId="5BA7BC86" w:rsidR="00F50792" w:rsidRDefault="00F50792" w:rsidP="00F50792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hAnsi="Arial" w:cs="Arial"/>
          <w:bCs/>
          <w:sz w:val="24"/>
          <w:szCs w:val="24"/>
          <w:lang w:val="es-ES"/>
        </w:rPr>
        <w:t xml:space="preserve">En ese sentido, por lo que corresponde a la solicitud de </w:t>
      </w:r>
      <w:r w:rsidR="000624C5">
        <w:rPr>
          <w:rFonts w:ascii="Arial" w:hAnsi="Arial" w:cs="Arial"/>
          <w:b/>
          <w:sz w:val="24"/>
          <w:szCs w:val="24"/>
          <w:lang w:val="es-ES"/>
        </w:rPr>
        <w:t>Anna Guadalupe Pérez Barraza</w:t>
      </w:r>
      <w:r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0624C5">
        <w:rPr>
          <w:rFonts w:ascii="Arial" w:hAnsi="Arial" w:cs="Arial"/>
          <w:bCs/>
          <w:sz w:val="24"/>
          <w:szCs w:val="24"/>
          <w:lang w:val="es-ES"/>
        </w:rPr>
        <w:t xml:space="preserve">oficial jurisdiccional adscrita a Secretaría General, </w:t>
      </w:r>
      <w:r>
        <w:rPr>
          <w:rFonts w:ascii="Arial" w:hAnsi="Arial" w:cs="Arial"/>
          <w:bCs/>
          <w:sz w:val="24"/>
          <w:szCs w:val="24"/>
          <w:lang w:val="es-ES"/>
        </w:rPr>
        <w:t xml:space="preserve">este Pleno considera pertinente conceder la licencia </w:t>
      </w:r>
      <w:r w:rsidR="000624C5">
        <w:rPr>
          <w:rFonts w:ascii="Arial" w:hAnsi="Arial" w:cs="Arial"/>
          <w:bCs/>
          <w:sz w:val="24"/>
          <w:szCs w:val="24"/>
          <w:lang w:val="es-ES"/>
        </w:rPr>
        <w:t>por maternidad</w:t>
      </w:r>
      <w:r>
        <w:rPr>
          <w:rFonts w:ascii="Arial" w:hAnsi="Arial" w:cs="Arial"/>
          <w:bCs/>
          <w:sz w:val="24"/>
          <w:szCs w:val="24"/>
          <w:lang w:val="es-ES"/>
        </w:rPr>
        <w:t>, en congruencia con lo aprobado en</w:t>
      </w:r>
      <w:r w:rsidRPr="002408BD">
        <w:rPr>
          <w:rFonts w:ascii="Arial" w:hAnsi="Arial" w:cs="Arial"/>
          <w:bCs/>
          <w:sz w:val="24"/>
          <w:szCs w:val="24"/>
          <w:lang w:val="es-ES"/>
        </w:rPr>
        <w:t xml:space="preserve"> el ACUERDO PLENO-0</w:t>
      </w:r>
      <w:r w:rsidR="000624C5">
        <w:rPr>
          <w:rFonts w:ascii="Arial" w:hAnsi="Arial" w:cs="Arial"/>
          <w:bCs/>
          <w:sz w:val="24"/>
          <w:szCs w:val="24"/>
          <w:lang w:val="es-ES"/>
        </w:rPr>
        <w:t>09</w:t>
      </w:r>
      <w:r w:rsidRPr="002408BD">
        <w:rPr>
          <w:rFonts w:ascii="Arial" w:hAnsi="Arial" w:cs="Arial"/>
          <w:bCs/>
          <w:sz w:val="24"/>
          <w:szCs w:val="24"/>
          <w:lang w:val="es-ES"/>
        </w:rPr>
        <w:t>/202</w:t>
      </w:r>
      <w:r w:rsidR="000624C5">
        <w:rPr>
          <w:rFonts w:ascii="Arial" w:hAnsi="Arial" w:cs="Arial"/>
          <w:bCs/>
          <w:sz w:val="24"/>
          <w:szCs w:val="24"/>
          <w:lang w:val="es-ES"/>
        </w:rPr>
        <w:t>3</w:t>
      </w:r>
      <w:r w:rsidRPr="002408BD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0624C5">
        <w:rPr>
          <w:rFonts w:ascii="Arial" w:hAnsi="Arial" w:cs="Arial"/>
          <w:bCs/>
          <w:sz w:val="24"/>
          <w:szCs w:val="24"/>
          <w:lang w:val="es-ES"/>
        </w:rPr>
        <w:t xml:space="preserve">por el cual se emitieron los lineamientos en materia de </w:t>
      </w:r>
      <w:r>
        <w:rPr>
          <w:rFonts w:ascii="Arial" w:hAnsi="Arial" w:cs="Arial"/>
          <w:bCs/>
          <w:sz w:val="24"/>
          <w:szCs w:val="24"/>
          <w:lang w:val="es-ES"/>
        </w:rPr>
        <w:t xml:space="preserve">licencias </w:t>
      </w:r>
      <w:r w:rsidR="000624C5">
        <w:rPr>
          <w:rFonts w:ascii="Arial" w:hAnsi="Arial" w:cs="Arial"/>
          <w:bCs/>
          <w:sz w:val="24"/>
          <w:szCs w:val="24"/>
          <w:lang w:val="es-ES"/>
        </w:rPr>
        <w:t>de maternidad.</w:t>
      </w:r>
    </w:p>
    <w:p w14:paraId="6208AE4D" w14:textId="7FA02127" w:rsidR="000624C5" w:rsidRDefault="000624C5" w:rsidP="00F50792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hAnsi="Arial" w:cs="Arial"/>
          <w:bCs/>
          <w:sz w:val="24"/>
          <w:szCs w:val="24"/>
          <w:lang w:val="es-ES"/>
        </w:rPr>
        <w:t>Luego, en relación con</w:t>
      </w:r>
      <w:r w:rsidRPr="000624C5">
        <w:rPr>
          <w:rFonts w:ascii="Arial" w:hAnsi="Arial" w:cs="Arial"/>
          <w:bCs/>
          <w:sz w:val="24"/>
          <w:szCs w:val="24"/>
          <w:lang w:val="es-ES"/>
        </w:rPr>
        <w:t xml:space="preserve"> la solicitud de </w:t>
      </w:r>
      <w:r w:rsidRPr="006D16AF">
        <w:rPr>
          <w:rFonts w:ascii="Arial" w:hAnsi="Arial" w:cs="Arial"/>
          <w:b/>
          <w:sz w:val="24"/>
          <w:szCs w:val="24"/>
          <w:lang w:val="es-ES"/>
        </w:rPr>
        <w:t>Issak Emilio Acosta Ortíz</w:t>
      </w:r>
      <w:r w:rsidRPr="000624C5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>
        <w:rPr>
          <w:rFonts w:ascii="Arial" w:hAnsi="Arial" w:cs="Arial"/>
          <w:bCs/>
          <w:sz w:val="24"/>
          <w:szCs w:val="24"/>
          <w:lang w:val="es-ES"/>
        </w:rPr>
        <w:t>auxiliar</w:t>
      </w:r>
      <w:r w:rsidRPr="000624C5">
        <w:rPr>
          <w:rFonts w:ascii="Arial" w:hAnsi="Arial" w:cs="Arial"/>
          <w:bCs/>
          <w:sz w:val="24"/>
          <w:szCs w:val="24"/>
          <w:lang w:val="es-ES"/>
        </w:rPr>
        <w:t xml:space="preserve"> adscrit</w:t>
      </w:r>
      <w:r>
        <w:rPr>
          <w:rFonts w:ascii="Arial" w:hAnsi="Arial" w:cs="Arial"/>
          <w:bCs/>
          <w:sz w:val="24"/>
          <w:szCs w:val="24"/>
          <w:lang w:val="es-ES"/>
        </w:rPr>
        <w:t>o</w:t>
      </w:r>
      <w:r w:rsidRPr="000624C5">
        <w:rPr>
          <w:rFonts w:ascii="Arial" w:hAnsi="Arial" w:cs="Arial"/>
          <w:bCs/>
          <w:sz w:val="24"/>
          <w:szCs w:val="24"/>
          <w:lang w:val="es-ES"/>
        </w:rPr>
        <w:t xml:space="preserve"> a la </w:t>
      </w:r>
      <w:r>
        <w:rPr>
          <w:rFonts w:ascii="Arial" w:hAnsi="Arial" w:cs="Arial"/>
          <w:bCs/>
          <w:sz w:val="24"/>
          <w:szCs w:val="24"/>
          <w:lang w:val="es-ES"/>
        </w:rPr>
        <w:t>Segunda Sala Unitaria Administrativa de este Tribunal</w:t>
      </w:r>
      <w:r w:rsidRPr="000624C5">
        <w:rPr>
          <w:rFonts w:ascii="Arial" w:hAnsi="Arial" w:cs="Arial"/>
          <w:bCs/>
          <w:sz w:val="24"/>
          <w:szCs w:val="24"/>
          <w:lang w:val="es-ES"/>
        </w:rPr>
        <w:t xml:space="preserve">, al tratarse de </w:t>
      </w:r>
      <w:r w:rsidRPr="000624C5">
        <w:rPr>
          <w:rFonts w:ascii="Arial" w:hAnsi="Arial" w:cs="Arial"/>
          <w:bCs/>
          <w:sz w:val="24"/>
          <w:szCs w:val="24"/>
          <w:lang w:val="es-ES"/>
        </w:rPr>
        <w:lastRenderedPageBreak/>
        <w:t xml:space="preserve">una licencia médica, este órgano considera procedente concederla con goce de sueldo, por </w:t>
      </w:r>
      <w:r>
        <w:rPr>
          <w:rFonts w:ascii="Arial" w:hAnsi="Arial" w:cs="Arial"/>
          <w:bCs/>
          <w:sz w:val="24"/>
          <w:szCs w:val="24"/>
          <w:lang w:val="es-ES"/>
        </w:rPr>
        <w:t xml:space="preserve">los días </w:t>
      </w:r>
      <w:r w:rsidRPr="000624C5">
        <w:rPr>
          <w:rFonts w:ascii="Arial" w:hAnsi="Arial" w:cs="Arial"/>
          <w:b/>
          <w:sz w:val="24"/>
          <w:szCs w:val="24"/>
          <w:lang w:val="es-ES"/>
        </w:rPr>
        <w:t xml:space="preserve">diecinueve al veintiuno de agosto de </w:t>
      </w:r>
      <w:r w:rsidRPr="000624C5">
        <w:rPr>
          <w:rFonts w:ascii="Arial" w:hAnsi="Arial" w:cs="Arial"/>
          <w:bCs/>
          <w:sz w:val="24"/>
          <w:szCs w:val="24"/>
          <w:lang w:val="es-ES"/>
        </w:rPr>
        <w:t>dos mil veintiséis</w:t>
      </w:r>
      <w:r>
        <w:rPr>
          <w:rFonts w:ascii="Arial" w:hAnsi="Arial" w:cs="Arial"/>
          <w:bCs/>
          <w:sz w:val="24"/>
          <w:szCs w:val="24"/>
          <w:lang w:val="es-ES"/>
        </w:rPr>
        <w:t>.</w:t>
      </w:r>
    </w:p>
    <w:p w14:paraId="5E18F3EE" w14:textId="274A75B9" w:rsidR="000624C5" w:rsidRPr="00C142F5" w:rsidRDefault="000624C5" w:rsidP="000624C5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C142F5">
        <w:rPr>
          <w:rFonts w:ascii="Arial" w:hAnsi="Arial" w:cs="Arial"/>
          <w:bCs/>
          <w:sz w:val="24"/>
          <w:szCs w:val="24"/>
          <w:lang w:val="es-ES"/>
        </w:rPr>
        <w:t>Por otro lado, en atención a la s</w:t>
      </w:r>
      <w:proofErr w:type="spellStart"/>
      <w:r w:rsidRPr="00C142F5">
        <w:rPr>
          <w:rFonts w:ascii="Arial" w:hAnsi="Arial" w:cs="Arial"/>
          <w:bCs/>
          <w:sz w:val="24"/>
          <w:szCs w:val="24"/>
        </w:rPr>
        <w:t>olicitud</w:t>
      </w:r>
      <w:proofErr w:type="spellEnd"/>
      <w:r w:rsidRPr="00C142F5">
        <w:rPr>
          <w:rFonts w:ascii="Arial" w:hAnsi="Arial" w:cs="Arial"/>
          <w:bCs/>
          <w:sz w:val="24"/>
          <w:szCs w:val="24"/>
        </w:rPr>
        <w:t xml:space="preserve"> de</w:t>
      </w:r>
      <w:r w:rsidRPr="00C142F5">
        <w:rPr>
          <w:rFonts w:ascii="Arial" w:hAnsi="Arial" w:cs="Arial"/>
          <w:b/>
          <w:sz w:val="24"/>
          <w:szCs w:val="24"/>
        </w:rPr>
        <w:t xml:space="preserve"> </w:t>
      </w:r>
      <w:r w:rsidRPr="00C142F5">
        <w:rPr>
          <w:rFonts w:ascii="Arial" w:hAnsi="Arial" w:cs="Arial"/>
          <w:bCs/>
          <w:sz w:val="24"/>
          <w:szCs w:val="24"/>
        </w:rPr>
        <w:t>habilitación de personal realizada por la Primera Sala Unitaria Administrativa,</w:t>
      </w:r>
      <w:r w:rsidRPr="00C142F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por </w:t>
      </w:r>
      <w:r w:rsidRPr="00C142F5">
        <w:rPr>
          <w:rFonts w:ascii="Arial" w:hAnsi="Arial" w:cs="Arial"/>
          <w:bCs/>
          <w:sz w:val="24"/>
          <w:szCs w:val="24"/>
        </w:rPr>
        <w:t xml:space="preserve">el periodo comprendido del </w:t>
      </w:r>
      <w:r w:rsidRPr="00AE1ED1">
        <w:rPr>
          <w:rFonts w:ascii="Arial" w:hAnsi="Arial" w:cs="Arial"/>
          <w:b/>
          <w:sz w:val="24"/>
          <w:szCs w:val="24"/>
          <w:lang w:val="es-ES"/>
        </w:rPr>
        <w:t>veinticinco al treinta y uno de agosto del presente año</w:t>
      </w:r>
      <w:r w:rsidRPr="00C142F5">
        <w:rPr>
          <w:rFonts w:ascii="Arial" w:hAnsi="Arial" w:cs="Arial"/>
          <w:bCs/>
          <w:sz w:val="24"/>
          <w:szCs w:val="24"/>
        </w:rPr>
        <w:t>, en virtud de l</w:t>
      </w:r>
      <w:r>
        <w:rPr>
          <w:rFonts w:ascii="Arial" w:hAnsi="Arial" w:cs="Arial"/>
          <w:bCs/>
          <w:sz w:val="24"/>
          <w:szCs w:val="24"/>
        </w:rPr>
        <w:t>a solicitud de vacaciones de la actuaria adscrita</w:t>
      </w:r>
      <w:r>
        <w:rPr>
          <w:rFonts w:ascii="Arial" w:hAnsi="Arial" w:cs="Arial"/>
          <w:bCs/>
          <w:sz w:val="24"/>
          <w:szCs w:val="24"/>
          <w:lang w:val="es-ES_tradnl"/>
        </w:rPr>
        <w:t>;</w:t>
      </w:r>
      <w:r w:rsidRPr="00C142F5">
        <w:rPr>
          <w:rFonts w:ascii="Arial" w:hAnsi="Arial" w:cs="Arial"/>
          <w:bCs/>
          <w:sz w:val="24"/>
          <w:szCs w:val="24"/>
          <w:lang w:val="es-ES_tradnl"/>
        </w:rPr>
        <w:t xml:space="preserve"> </w:t>
      </w:r>
      <w:r w:rsidRPr="00AE1ED1">
        <w:rPr>
          <w:rFonts w:ascii="Arial" w:hAnsi="Arial" w:cs="Arial"/>
          <w:bCs/>
          <w:sz w:val="24"/>
          <w:szCs w:val="24"/>
          <w:lang w:val="es-ES_tradnl"/>
        </w:rPr>
        <w:t>se conceda la habilitación solicitada</w:t>
      </w:r>
      <w:r w:rsidRPr="00C142F5">
        <w:rPr>
          <w:rFonts w:ascii="Arial" w:hAnsi="Arial" w:cs="Arial"/>
          <w:bCs/>
          <w:sz w:val="24"/>
          <w:szCs w:val="24"/>
          <w:lang w:val="es-ES_tradnl"/>
        </w:rPr>
        <w:t>, para</w:t>
      </w:r>
      <w:r>
        <w:rPr>
          <w:rFonts w:ascii="Arial" w:hAnsi="Arial" w:cs="Arial"/>
          <w:bCs/>
          <w:sz w:val="24"/>
          <w:szCs w:val="24"/>
          <w:lang w:val="es-ES_tradnl"/>
        </w:rPr>
        <w:t xml:space="preserve"> que</w:t>
      </w:r>
      <w:r w:rsidRPr="00C142F5">
        <w:rPr>
          <w:rFonts w:ascii="Arial" w:hAnsi="Arial" w:cs="Arial"/>
          <w:bCs/>
          <w:sz w:val="24"/>
          <w:szCs w:val="24"/>
          <w:lang w:val="es-ES_tradnl"/>
        </w:rPr>
        <w:t xml:space="preserve"> las personas que se desempeñan como oficiales jurisdiccionales de la Primera Sala Unitaria Administrativa realicen funciones de actuaría, por el periodo solicitado.</w:t>
      </w:r>
    </w:p>
    <w:p w14:paraId="02F0772F" w14:textId="77777777" w:rsidR="000624C5" w:rsidRDefault="000624C5" w:rsidP="00F50792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0F7E4D65" w14:textId="23A76FE4" w:rsidR="002825B7" w:rsidRPr="00C142F5" w:rsidRDefault="004F3819" w:rsidP="00000180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  <w:r w:rsidRPr="00C142F5">
        <w:rPr>
          <w:rFonts w:ascii="Arial" w:hAnsi="Arial" w:cs="Arial"/>
          <w:bCs/>
          <w:sz w:val="24"/>
          <w:szCs w:val="24"/>
          <w:lang w:val="es-ES"/>
        </w:rPr>
        <w:t xml:space="preserve">En ese sentido </w:t>
      </w:r>
      <w:r w:rsidR="008A1A8D" w:rsidRPr="00C142F5">
        <w:rPr>
          <w:rFonts w:ascii="Arial" w:hAnsi="Arial" w:cs="Arial"/>
          <w:bCs/>
          <w:sz w:val="24"/>
          <w:szCs w:val="24"/>
          <w:lang w:val="es-ES"/>
        </w:rPr>
        <w:t>se</w:t>
      </w:r>
      <w:r w:rsidR="003E05E4" w:rsidRPr="00C142F5">
        <w:rPr>
          <w:rFonts w:ascii="Arial" w:eastAsia="Calibri" w:hAnsi="Arial" w:cs="Arial"/>
          <w:sz w:val="24"/>
          <w:szCs w:val="24"/>
          <w:lang w:val="es-ES"/>
        </w:rPr>
        <w:t xml:space="preserve"> emite </w:t>
      </w:r>
      <w:r w:rsidR="00C250EF">
        <w:rPr>
          <w:rFonts w:ascii="Arial" w:eastAsia="Calibri" w:hAnsi="Arial" w:cs="Arial"/>
          <w:sz w:val="24"/>
          <w:szCs w:val="24"/>
          <w:lang w:val="es-ES"/>
        </w:rPr>
        <w:t>el siguiente:</w:t>
      </w:r>
    </w:p>
    <w:p w14:paraId="6602784A" w14:textId="77777777" w:rsidR="0031692B" w:rsidRPr="004768CF" w:rsidRDefault="0031692B" w:rsidP="00236D3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es-ES"/>
        </w:rPr>
      </w:pPr>
    </w:p>
    <w:p w14:paraId="0B1314C2" w14:textId="6A80841F" w:rsidR="00BF4675" w:rsidRPr="004768CF" w:rsidRDefault="00BF4675" w:rsidP="00236D3D">
      <w:pPr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val="es-ES"/>
        </w:rPr>
      </w:pPr>
      <w:r w:rsidRPr="004768CF">
        <w:rPr>
          <w:rFonts w:ascii="Arial" w:eastAsia="Calibri" w:hAnsi="Arial" w:cs="Arial"/>
          <w:b/>
          <w:bCs/>
          <w:sz w:val="24"/>
          <w:szCs w:val="24"/>
          <w:lang w:val="es-ES"/>
        </w:rPr>
        <w:t>ACUERDO</w:t>
      </w:r>
      <w:r w:rsidR="00C443B6">
        <w:rPr>
          <w:rFonts w:ascii="Arial" w:eastAsia="Calibri" w:hAnsi="Arial" w:cs="Arial"/>
          <w:b/>
          <w:bCs/>
          <w:sz w:val="24"/>
          <w:szCs w:val="24"/>
          <w:lang w:val="es-ES"/>
        </w:rPr>
        <w:t>:</w:t>
      </w:r>
    </w:p>
    <w:p w14:paraId="5F4EF071" w14:textId="3B735EF2" w:rsidR="00BF4675" w:rsidRPr="004768CF" w:rsidRDefault="00BF4675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</w:p>
    <w:p w14:paraId="285A90D9" w14:textId="1DF8C306" w:rsidR="00BB3AC2" w:rsidRDefault="00BB3AC2" w:rsidP="00BB3AC2">
      <w:pPr>
        <w:spacing w:before="120" w:after="120"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854535">
        <w:rPr>
          <w:rFonts w:ascii="Arial" w:eastAsia="Calibri" w:hAnsi="Arial" w:cs="Arial"/>
          <w:b/>
          <w:bCs/>
          <w:sz w:val="24"/>
          <w:szCs w:val="24"/>
          <w:lang w:val="es-ES"/>
        </w:rPr>
        <w:t>PRIMERO.</w:t>
      </w:r>
      <w:r w:rsidRPr="00854535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0624C5" w:rsidRPr="00854535">
        <w:rPr>
          <w:rFonts w:ascii="Arial" w:eastAsia="Calibri" w:hAnsi="Arial" w:cs="Arial"/>
          <w:b/>
          <w:bCs/>
          <w:sz w:val="24"/>
          <w:szCs w:val="24"/>
          <w:lang w:val="es-ES"/>
        </w:rPr>
        <w:t xml:space="preserve">Se concede a </w:t>
      </w:r>
      <w:r w:rsidR="000624C5">
        <w:rPr>
          <w:rFonts w:ascii="Arial" w:hAnsi="Arial" w:cs="Arial"/>
          <w:b/>
          <w:sz w:val="24"/>
          <w:szCs w:val="24"/>
          <w:lang w:val="es-ES"/>
        </w:rPr>
        <w:t>Anna Guadalupe Pérez Barraza</w:t>
      </w:r>
      <w:r w:rsidR="000624C5">
        <w:rPr>
          <w:rFonts w:ascii="Arial" w:hAnsi="Arial" w:cs="Arial"/>
          <w:bCs/>
          <w:sz w:val="24"/>
          <w:szCs w:val="24"/>
          <w:lang w:val="es-ES"/>
        </w:rPr>
        <w:t>, oficial jurisdiccional adscrita a la Secretaría General</w:t>
      </w:r>
      <w:r w:rsidR="000624C5" w:rsidRPr="00854535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0624C5" w:rsidRPr="000928BF">
        <w:rPr>
          <w:rFonts w:ascii="Arial" w:eastAsia="Calibri" w:hAnsi="Arial" w:cs="Arial"/>
          <w:b/>
          <w:bCs/>
          <w:sz w:val="24"/>
          <w:szCs w:val="24"/>
          <w:lang w:val="es-ES"/>
        </w:rPr>
        <w:t>licencia</w:t>
      </w:r>
      <w:r w:rsidR="000624C5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0624C5">
        <w:rPr>
          <w:rFonts w:ascii="Arial" w:eastAsia="Calibri" w:hAnsi="Arial" w:cs="Arial"/>
          <w:b/>
          <w:bCs/>
          <w:sz w:val="24"/>
          <w:szCs w:val="24"/>
          <w:lang w:val="es-ES"/>
        </w:rPr>
        <w:t>por maternidad</w:t>
      </w:r>
      <w:r w:rsidR="000624C5">
        <w:rPr>
          <w:rFonts w:ascii="Arial" w:eastAsia="Calibri" w:hAnsi="Arial" w:cs="Arial"/>
          <w:sz w:val="24"/>
          <w:szCs w:val="24"/>
          <w:lang w:val="es-ES"/>
        </w:rPr>
        <w:t xml:space="preserve">, </w:t>
      </w:r>
      <w:r w:rsidR="000624C5">
        <w:rPr>
          <w:rFonts w:ascii="Arial" w:hAnsi="Arial" w:cs="Arial"/>
          <w:bCs/>
          <w:sz w:val="24"/>
          <w:szCs w:val="24"/>
          <w:lang w:val="es-ES"/>
        </w:rPr>
        <w:t xml:space="preserve">a partir del </w:t>
      </w:r>
      <w:r w:rsidR="00AE1ED1">
        <w:rPr>
          <w:rFonts w:ascii="Arial" w:hAnsi="Arial" w:cs="Arial"/>
          <w:bCs/>
          <w:sz w:val="24"/>
          <w:szCs w:val="24"/>
          <w:lang w:val="es-ES"/>
        </w:rPr>
        <w:t>veinticuatro de agosto de dos mil veintiséis, en los términos establecidos en los lineamientos en materia de licencias de maternidad.</w:t>
      </w:r>
    </w:p>
    <w:p w14:paraId="2B101A7E" w14:textId="0BBBBEEF" w:rsidR="00AE1ED1" w:rsidRDefault="00AE1ED1" w:rsidP="00AE1ED1">
      <w:pPr>
        <w:spacing w:before="120" w:after="120"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eastAsia="Calibri" w:hAnsi="Arial" w:cs="Arial"/>
          <w:b/>
          <w:bCs/>
          <w:sz w:val="24"/>
          <w:szCs w:val="24"/>
          <w:lang w:val="es-ES"/>
        </w:rPr>
        <w:t>SEGUNDO</w:t>
      </w:r>
      <w:r w:rsidRPr="00854535">
        <w:rPr>
          <w:rFonts w:ascii="Arial" w:eastAsia="Calibri" w:hAnsi="Arial" w:cs="Arial"/>
          <w:b/>
          <w:bCs/>
          <w:sz w:val="24"/>
          <w:szCs w:val="24"/>
          <w:lang w:val="es-ES"/>
        </w:rPr>
        <w:t>.</w:t>
      </w:r>
      <w:r w:rsidRPr="00854535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Pr="00854535">
        <w:rPr>
          <w:rFonts w:ascii="Arial" w:eastAsia="Calibri" w:hAnsi="Arial" w:cs="Arial"/>
          <w:b/>
          <w:bCs/>
          <w:sz w:val="24"/>
          <w:szCs w:val="24"/>
          <w:lang w:val="es-ES"/>
        </w:rPr>
        <w:t xml:space="preserve">Se concede a </w:t>
      </w:r>
      <w:r w:rsidRPr="006D16AF">
        <w:rPr>
          <w:rFonts w:ascii="Arial" w:hAnsi="Arial" w:cs="Arial"/>
          <w:b/>
          <w:sz w:val="24"/>
          <w:szCs w:val="24"/>
          <w:lang w:val="es-ES"/>
        </w:rPr>
        <w:t>Issak Emilio Acosta Ortíz</w:t>
      </w:r>
      <w:r w:rsidRPr="00854535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>
        <w:rPr>
          <w:rFonts w:ascii="Arial" w:hAnsi="Arial" w:cs="Arial"/>
          <w:bCs/>
          <w:sz w:val="24"/>
          <w:szCs w:val="24"/>
          <w:lang w:val="es-ES"/>
        </w:rPr>
        <w:t>auxiliar</w:t>
      </w:r>
      <w:r w:rsidRPr="00854535">
        <w:rPr>
          <w:rFonts w:ascii="Arial" w:hAnsi="Arial" w:cs="Arial"/>
          <w:bCs/>
          <w:sz w:val="24"/>
          <w:szCs w:val="24"/>
          <w:lang w:val="es-ES"/>
        </w:rPr>
        <w:t xml:space="preserve"> adscrit</w:t>
      </w:r>
      <w:r>
        <w:rPr>
          <w:rFonts w:ascii="Arial" w:hAnsi="Arial" w:cs="Arial"/>
          <w:bCs/>
          <w:sz w:val="24"/>
          <w:szCs w:val="24"/>
          <w:lang w:val="es-ES"/>
        </w:rPr>
        <w:t>o</w:t>
      </w:r>
      <w:r w:rsidRPr="00854535">
        <w:rPr>
          <w:rFonts w:ascii="Arial" w:hAnsi="Arial" w:cs="Arial"/>
          <w:bCs/>
          <w:sz w:val="24"/>
          <w:szCs w:val="24"/>
          <w:lang w:val="es-ES"/>
        </w:rPr>
        <w:t xml:space="preserve"> a la </w:t>
      </w:r>
      <w:r>
        <w:rPr>
          <w:rFonts w:ascii="Arial" w:hAnsi="Arial" w:cs="Arial"/>
          <w:bCs/>
          <w:sz w:val="24"/>
          <w:szCs w:val="24"/>
          <w:lang w:val="es-ES"/>
        </w:rPr>
        <w:t>Segunda</w:t>
      </w:r>
      <w:r w:rsidRPr="00854535">
        <w:rPr>
          <w:rFonts w:ascii="Arial" w:hAnsi="Arial" w:cs="Arial"/>
          <w:bCs/>
          <w:sz w:val="24"/>
          <w:szCs w:val="24"/>
          <w:lang w:val="es-ES"/>
        </w:rPr>
        <w:t xml:space="preserve"> Sala Unitaria Administrativa, licencia </w:t>
      </w:r>
      <w:r>
        <w:rPr>
          <w:rFonts w:ascii="Arial" w:hAnsi="Arial" w:cs="Arial"/>
          <w:bCs/>
          <w:sz w:val="24"/>
          <w:szCs w:val="24"/>
          <w:lang w:val="es-ES"/>
        </w:rPr>
        <w:t>médica</w:t>
      </w:r>
      <w:r w:rsidRPr="00854535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Pr="00AE1ED1">
        <w:rPr>
          <w:rFonts w:ascii="Arial" w:hAnsi="Arial" w:cs="Arial"/>
          <w:b/>
          <w:sz w:val="24"/>
          <w:szCs w:val="24"/>
          <w:lang w:val="es-ES"/>
        </w:rPr>
        <w:t>con</w:t>
      </w:r>
      <w:r w:rsidRPr="00854535">
        <w:rPr>
          <w:rFonts w:ascii="Arial" w:hAnsi="Arial" w:cs="Arial"/>
          <w:b/>
          <w:sz w:val="24"/>
          <w:szCs w:val="24"/>
          <w:lang w:val="es-ES"/>
        </w:rPr>
        <w:t xml:space="preserve"> goce de sueldo</w:t>
      </w:r>
      <w:r w:rsidRPr="00854535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>
        <w:rPr>
          <w:rFonts w:ascii="Arial" w:hAnsi="Arial" w:cs="Arial"/>
          <w:bCs/>
          <w:sz w:val="24"/>
          <w:szCs w:val="24"/>
          <w:lang w:val="es-ES"/>
        </w:rPr>
        <w:t xml:space="preserve">del </w:t>
      </w:r>
      <w:r w:rsidRPr="00AE1ED1">
        <w:rPr>
          <w:rFonts w:ascii="Arial" w:hAnsi="Arial" w:cs="Arial"/>
          <w:b/>
          <w:sz w:val="24"/>
          <w:szCs w:val="24"/>
          <w:lang w:val="es-ES"/>
        </w:rPr>
        <w:t>diecinueve al veintiuno de agosto</w:t>
      </w:r>
      <w:r w:rsidRPr="0092178B">
        <w:rPr>
          <w:rFonts w:ascii="Arial" w:hAnsi="Arial" w:cs="Arial"/>
          <w:b/>
          <w:sz w:val="24"/>
          <w:szCs w:val="24"/>
          <w:lang w:val="es-ES"/>
        </w:rPr>
        <w:t xml:space="preserve"> </w:t>
      </w:r>
      <w:r>
        <w:rPr>
          <w:rFonts w:ascii="Arial" w:hAnsi="Arial" w:cs="Arial"/>
          <w:b/>
          <w:sz w:val="24"/>
          <w:szCs w:val="24"/>
          <w:lang w:val="es-ES"/>
        </w:rPr>
        <w:t>de dos mil veintiséis.</w:t>
      </w:r>
    </w:p>
    <w:p w14:paraId="23D515F0" w14:textId="3DEB26A4" w:rsidR="00AE1ED1" w:rsidRDefault="00AE1ED1" w:rsidP="00AE1ED1">
      <w:pPr>
        <w:spacing w:before="120" w:after="120"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>TERCERO</w:t>
      </w:r>
      <w:r w:rsidRPr="00854535">
        <w:rPr>
          <w:rFonts w:ascii="Arial" w:hAnsi="Arial" w:cs="Arial"/>
          <w:b/>
          <w:sz w:val="24"/>
          <w:szCs w:val="24"/>
          <w:lang w:val="es-ES"/>
        </w:rPr>
        <w:t xml:space="preserve">. </w:t>
      </w:r>
      <w:r w:rsidRPr="00854535">
        <w:rPr>
          <w:rFonts w:ascii="Arial" w:hAnsi="Arial" w:cs="Arial"/>
          <w:bCs/>
          <w:sz w:val="24"/>
          <w:szCs w:val="24"/>
          <w:lang w:val="es-ES"/>
        </w:rPr>
        <w:t xml:space="preserve">Se habilita a </w:t>
      </w:r>
      <w:r>
        <w:rPr>
          <w:rFonts w:ascii="Arial" w:hAnsi="Arial" w:cs="Arial"/>
          <w:bCs/>
          <w:sz w:val="25"/>
          <w:szCs w:val="25"/>
          <w:lang w:val="es-ES_tradnl"/>
        </w:rPr>
        <w:t xml:space="preserve">las personas que se desempeñan como </w:t>
      </w:r>
      <w:r w:rsidRPr="008A1A8D">
        <w:rPr>
          <w:rFonts w:ascii="Arial" w:hAnsi="Arial" w:cs="Arial"/>
          <w:b/>
          <w:sz w:val="25"/>
          <w:szCs w:val="25"/>
          <w:lang w:val="es-ES_tradnl"/>
        </w:rPr>
        <w:t>oficiales jurisdiccionales</w:t>
      </w:r>
      <w:r>
        <w:rPr>
          <w:rFonts w:ascii="Arial" w:hAnsi="Arial" w:cs="Arial"/>
          <w:bCs/>
          <w:sz w:val="25"/>
          <w:szCs w:val="25"/>
          <w:lang w:val="es-ES_tradnl"/>
        </w:rPr>
        <w:t xml:space="preserve"> de la Primera Sala Unitaria Administrativa</w:t>
      </w:r>
      <w:r w:rsidRPr="00854535">
        <w:rPr>
          <w:rFonts w:ascii="Arial" w:hAnsi="Arial" w:cs="Arial"/>
          <w:bCs/>
          <w:sz w:val="24"/>
          <w:szCs w:val="24"/>
          <w:lang w:val="es-ES"/>
        </w:rPr>
        <w:t>, para que realice</w:t>
      </w:r>
      <w:r>
        <w:rPr>
          <w:rFonts w:ascii="Arial" w:hAnsi="Arial" w:cs="Arial"/>
          <w:bCs/>
          <w:sz w:val="24"/>
          <w:szCs w:val="24"/>
          <w:lang w:val="es-ES"/>
        </w:rPr>
        <w:t>n</w:t>
      </w:r>
      <w:r w:rsidRPr="00854535">
        <w:rPr>
          <w:rFonts w:ascii="Arial" w:hAnsi="Arial" w:cs="Arial"/>
          <w:bCs/>
          <w:sz w:val="24"/>
          <w:szCs w:val="24"/>
          <w:lang w:val="es-ES"/>
        </w:rPr>
        <w:t xml:space="preserve"> funciones de actuaría </w:t>
      </w:r>
      <w:r>
        <w:rPr>
          <w:rFonts w:ascii="Arial" w:hAnsi="Arial" w:cs="Arial"/>
          <w:bCs/>
          <w:sz w:val="24"/>
          <w:szCs w:val="24"/>
          <w:lang w:val="es-ES"/>
        </w:rPr>
        <w:t xml:space="preserve">del </w:t>
      </w:r>
      <w:r w:rsidRPr="00AE1ED1">
        <w:rPr>
          <w:rFonts w:ascii="Arial" w:hAnsi="Arial" w:cs="Arial"/>
          <w:b/>
          <w:sz w:val="24"/>
          <w:szCs w:val="24"/>
          <w:lang w:val="es-ES"/>
        </w:rPr>
        <w:t>veinticinco al treinta y uno de agosto</w:t>
      </w:r>
      <w:r w:rsidRPr="0092178B">
        <w:rPr>
          <w:rFonts w:ascii="Arial" w:hAnsi="Arial" w:cs="Arial"/>
          <w:b/>
          <w:sz w:val="24"/>
          <w:szCs w:val="24"/>
          <w:lang w:val="es-ES"/>
        </w:rPr>
        <w:t xml:space="preserve"> del </w:t>
      </w:r>
      <w:r>
        <w:rPr>
          <w:rFonts w:ascii="Arial" w:hAnsi="Arial" w:cs="Arial"/>
          <w:b/>
          <w:sz w:val="24"/>
          <w:szCs w:val="24"/>
          <w:lang w:val="es-ES"/>
        </w:rPr>
        <w:t>dos mil veintiséis</w:t>
      </w:r>
      <w:r w:rsidRPr="00854535">
        <w:rPr>
          <w:rFonts w:ascii="Arial" w:hAnsi="Arial" w:cs="Arial"/>
          <w:bCs/>
          <w:sz w:val="24"/>
          <w:szCs w:val="24"/>
          <w:lang w:val="es-ES"/>
        </w:rPr>
        <w:t>, sin que se genere percepción económica adicional o extraordinaria.</w:t>
      </w:r>
    </w:p>
    <w:p w14:paraId="46638F17" w14:textId="013CCDCF" w:rsidR="00BB3AC2" w:rsidRPr="00BB3AC2" w:rsidRDefault="00AE1ED1" w:rsidP="00BB3AC2">
      <w:pPr>
        <w:spacing w:before="120" w:after="12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eastAsia="Calibri" w:hAnsi="Arial" w:cs="Arial"/>
          <w:b/>
          <w:bCs/>
          <w:sz w:val="24"/>
          <w:szCs w:val="24"/>
          <w:lang w:val="es-ES"/>
        </w:rPr>
        <w:t>CUARTO</w:t>
      </w:r>
      <w:r w:rsidR="00F7248C" w:rsidRPr="00854535">
        <w:rPr>
          <w:rFonts w:ascii="Arial" w:eastAsia="Calibri" w:hAnsi="Arial" w:cs="Arial"/>
          <w:b/>
          <w:bCs/>
          <w:sz w:val="24"/>
          <w:szCs w:val="24"/>
          <w:lang w:val="es-ES"/>
        </w:rPr>
        <w:t>.</w:t>
      </w:r>
      <w:r w:rsidR="00F7248C" w:rsidRPr="00854535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BB3AC2" w:rsidRPr="00D913DC">
        <w:rPr>
          <w:rFonts w:ascii="Arial" w:hAnsi="Arial" w:cs="Arial"/>
          <w:bCs/>
          <w:sz w:val="25"/>
          <w:szCs w:val="25"/>
        </w:rPr>
        <w:t>Infórmese mediante oficio a la Coordinación Administrativa el presente acuerdo, para que realice las gestiones respectivas.</w:t>
      </w:r>
    </w:p>
    <w:p w14:paraId="0233DAFA" w14:textId="7475330E" w:rsidR="00160BC1" w:rsidRPr="004768CF" w:rsidRDefault="00160BC1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</w:p>
    <w:p w14:paraId="16AEDE7F" w14:textId="3B90F3FD" w:rsidR="008F0E35" w:rsidRDefault="008F0E35" w:rsidP="008A1A8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lastRenderedPageBreak/>
        <w:t>N</w:t>
      </w:r>
      <w:r w:rsidR="00CA593E" w:rsidRPr="004768CF">
        <w:rPr>
          <w:rFonts w:ascii="Arial" w:hAnsi="Arial" w:cs="Arial"/>
          <w:b/>
          <w:bCs/>
          <w:sz w:val="24"/>
          <w:szCs w:val="24"/>
          <w:lang w:val="es-ES"/>
        </w:rPr>
        <w:t>otifíquese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mediante </w:t>
      </w:r>
      <w:r w:rsidR="00D16520" w:rsidRPr="004768CF">
        <w:rPr>
          <w:rFonts w:ascii="Arial" w:hAnsi="Arial" w:cs="Arial"/>
          <w:sz w:val="24"/>
          <w:szCs w:val="24"/>
          <w:lang w:val="es-ES"/>
        </w:rPr>
        <w:t xml:space="preserve">su publicación 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en la lista </w:t>
      </w:r>
      <w:r w:rsidR="008B51DB" w:rsidRPr="004768CF">
        <w:rPr>
          <w:rFonts w:ascii="Arial" w:hAnsi="Arial" w:cs="Arial"/>
          <w:sz w:val="24"/>
          <w:szCs w:val="24"/>
          <w:lang w:val="es-ES"/>
        </w:rPr>
        <w:t xml:space="preserve">autorizada </w:t>
      </w:r>
      <w:r w:rsidRPr="004768CF">
        <w:rPr>
          <w:rFonts w:ascii="Arial" w:hAnsi="Arial" w:cs="Arial"/>
          <w:sz w:val="24"/>
          <w:szCs w:val="24"/>
          <w:lang w:val="es-ES"/>
        </w:rPr>
        <w:t>de</w:t>
      </w:r>
      <w:r w:rsidR="00E00FEC" w:rsidRPr="004768CF">
        <w:rPr>
          <w:rFonts w:ascii="Arial" w:hAnsi="Arial" w:cs="Arial"/>
          <w:sz w:val="24"/>
          <w:szCs w:val="24"/>
          <w:lang w:val="es-ES"/>
        </w:rPr>
        <w:t>l Pleno</w:t>
      </w:r>
      <w:r w:rsidR="00E00FEC" w:rsidRPr="004768CF">
        <w:rPr>
          <w:rFonts w:ascii="Arial" w:eastAsia="Arial" w:hAnsi="Arial" w:cs="Arial"/>
          <w:sz w:val="24"/>
          <w:szCs w:val="24"/>
          <w:lang w:val="es-ES"/>
        </w:rPr>
        <w:t>, visible en los estrados y en la página electrónica de este órgano jurisdiccional.</w:t>
      </w:r>
    </w:p>
    <w:p w14:paraId="659677A4" w14:textId="77777777" w:rsidR="007244DE" w:rsidRPr="004768CF" w:rsidRDefault="007244DE" w:rsidP="008A1A8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6C967BED" w14:textId="414A8CBD" w:rsidR="00DF670D" w:rsidRPr="00BB3AC2" w:rsidRDefault="00E00FEC" w:rsidP="00DF670D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Así lo acordó, </w:t>
      </w:r>
      <w:r w:rsidRPr="004768CF">
        <w:rPr>
          <w:rFonts w:ascii="Arial" w:eastAsia="Times New Roman" w:hAnsi="Arial" w:cs="Arial"/>
          <w:b/>
          <w:bCs/>
          <w:sz w:val="24"/>
          <w:szCs w:val="24"/>
          <w:lang w:val="es-ES"/>
        </w:rPr>
        <w:t>por unanimidad</w:t>
      </w:r>
      <w:r w:rsidRPr="004768CF">
        <w:rPr>
          <w:rFonts w:ascii="Arial" w:eastAsia="Times New Roman" w:hAnsi="Arial" w:cs="Arial"/>
          <w:sz w:val="24"/>
          <w:szCs w:val="24"/>
          <w:lang w:val="es-ES"/>
        </w:rPr>
        <w:t>, el Pleno del Tribunal Estatal de Justicia Administrativa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, en sesión administrativa de </w:t>
      </w:r>
      <w:r w:rsidR="00AE1ED1">
        <w:rPr>
          <w:rFonts w:ascii="Arial" w:eastAsia="Times New Roman" w:hAnsi="Arial" w:cs="Arial"/>
          <w:b/>
          <w:bCs/>
          <w:sz w:val="24"/>
          <w:szCs w:val="24"/>
          <w:lang w:val="es-ES"/>
        </w:rPr>
        <w:t>veinticuatro</w:t>
      </w:r>
      <w:r w:rsidR="00D10922">
        <w:rPr>
          <w:rFonts w:ascii="Arial" w:eastAsia="Times New Roman" w:hAnsi="Arial" w:cs="Arial"/>
          <w:b/>
          <w:bCs/>
          <w:sz w:val="24"/>
          <w:szCs w:val="24"/>
          <w:lang w:val="es-ES"/>
        </w:rPr>
        <w:t xml:space="preserve"> de agosto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 </w:t>
      </w:r>
      <w:r w:rsidR="009410A6" w:rsidRPr="00B25364">
        <w:rPr>
          <w:rFonts w:ascii="Arial" w:eastAsia="Times New Roman" w:hAnsi="Arial" w:cs="Arial"/>
          <w:b/>
          <w:bCs/>
          <w:sz w:val="24"/>
          <w:szCs w:val="24"/>
          <w:lang w:val="es-ES"/>
        </w:rPr>
        <w:t>del dos mil veinti</w:t>
      </w:r>
      <w:r w:rsidR="00BB3AC2">
        <w:rPr>
          <w:rFonts w:ascii="Arial" w:eastAsia="Times New Roman" w:hAnsi="Arial" w:cs="Arial"/>
          <w:b/>
          <w:bCs/>
          <w:sz w:val="24"/>
          <w:szCs w:val="24"/>
          <w:lang w:val="es-ES"/>
        </w:rPr>
        <w:t>séis</w:t>
      </w:r>
      <w:r w:rsidR="00BB3AC2" w:rsidRPr="00BB3AC2">
        <w:rPr>
          <w:rFonts w:ascii="Arial" w:eastAsia="Arial" w:hAnsi="Arial" w:cs="Arial"/>
          <w:sz w:val="24"/>
          <w:szCs w:val="24"/>
        </w:rPr>
        <w:t xml:space="preserve"> </w:t>
      </w:r>
      <w:r w:rsidR="00BB3AC2" w:rsidRPr="000B3BB6">
        <w:rPr>
          <w:rFonts w:ascii="Arial" w:eastAsia="Arial" w:hAnsi="Arial" w:cs="Arial"/>
          <w:sz w:val="24"/>
          <w:szCs w:val="24"/>
        </w:rPr>
        <w:t>por lo que, en</w:t>
      </w:r>
      <w:r w:rsidR="00BB3AC2" w:rsidRPr="000B3BB6">
        <w:rPr>
          <w:rFonts w:ascii="Arial" w:eastAsia="Times New Roman" w:hAnsi="Arial" w:cs="Arial"/>
          <w:sz w:val="24"/>
          <w:szCs w:val="24"/>
        </w:rPr>
        <w:t xml:space="preserve"> términos de lo previsto en los artículos</w:t>
      </w:r>
      <w:r w:rsidR="00BB3AC2" w:rsidRPr="00335534">
        <w:rPr>
          <w:rFonts w:ascii="Arial" w:eastAsia="Times New Roman" w:hAnsi="Arial" w:cs="Arial"/>
          <w:sz w:val="24"/>
          <w:szCs w:val="24"/>
        </w:rPr>
        <w:t xml:space="preserve"> 7, fracción</w:t>
      </w:r>
      <w:r w:rsidR="00BB3AC2">
        <w:rPr>
          <w:rFonts w:ascii="Arial" w:eastAsia="Times New Roman" w:hAnsi="Arial" w:cs="Arial"/>
          <w:sz w:val="24"/>
          <w:szCs w:val="24"/>
        </w:rPr>
        <w:t xml:space="preserve"> </w:t>
      </w:r>
      <w:r w:rsidR="00BB3AC2" w:rsidRPr="00335534">
        <w:rPr>
          <w:rFonts w:ascii="Arial" w:eastAsia="Times New Roman" w:hAnsi="Arial" w:cs="Arial"/>
          <w:sz w:val="24"/>
          <w:szCs w:val="24"/>
        </w:rPr>
        <w:t xml:space="preserve">VII, </w:t>
      </w:r>
      <w:r w:rsidR="00BB3AC2">
        <w:rPr>
          <w:rFonts w:ascii="Arial" w:eastAsia="Times New Roman" w:hAnsi="Arial" w:cs="Arial"/>
          <w:sz w:val="24"/>
          <w:szCs w:val="24"/>
        </w:rPr>
        <w:t xml:space="preserve">13 bis y 13 bis B, fracción III, </w:t>
      </w:r>
      <w:r w:rsidR="00BB3AC2" w:rsidRPr="00335534">
        <w:rPr>
          <w:rFonts w:ascii="Arial" w:eastAsia="Times New Roman" w:hAnsi="Arial" w:cs="Arial"/>
          <w:sz w:val="24"/>
          <w:szCs w:val="24"/>
        </w:rPr>
        <w:t xml:space="preserve">de la Ley Orgánica del Tribunal Estatal de Justicia Administrativa, </w:t>
      </w:r>
      <w:r w:rsidR="00BB3AC2" w:rsidRPr="000B3BB6">
        <w:rPr>
          <w:rFonts w:ascii="Arial" w:eastAsia="Times New Roman" w:hAnsi="Arial" w:cs="Arial"/>
          <w:sz w:val="24"/>
          <w:szCs w:val="24"/>
        </w:rPr>
        <w:t>firma</w:t>
      </w:r>
      <w:r w:rsidR="00BB3AC2">
        <w:rPr>
          <w:rFonts w:ascii="Arial" w:eastAsia="Times New Roman" w:hAnsi="Arial" w:cs="Arial"/>
          <w:sz w:val="24"/>
          <w:szCs w:val="24"/>
        </w:rPr>
        <w:t>n</w:t>
      </w:r>
      <w:r w:rsidR="00BB3AC2" w:rsidRPr="00335534">
        <w:rPr>
          <w:rFonts w:ascii="Arial" w:eastAsia="Times New Roman" w:hAnsi="Arial" w:cs="Arial"/>
          <w:sz w:val="24"/>
          <w:szCs w:val="24"/>
        </w:rPr>
        <w:t xml:space="preserve"> las personas titulares de las Magistraturas, </w:t>
      </w:r>
      <w:r w:rsidR="00BB3AC2" w:rsidRPr="00335534">
        <w:rPr>
          <w:rFonts w:ascii="Arial" w:eastAsia="Times New Roman" w:hAnsi="Arial" w:cs="Arial"/>
          <w:b/>
          <w:bCs/>
          <w:sz w:val="24"/>
          <w:szCs w:val="24"/>
        </w:rPr>
        <w:t xml:space="preserve">Gregorio Daniel Morales Luévano, </w:t>
      </w:r>
      <w:r w:rsidR="007244DE" w:rsidRPr="00335534">
        <w:rPr>
          <w:rFonts w:ascii="Arial" w:eastAsia="Times New Roman" w:hAnsi="Arial" w:cs="Arial"/>
          <w:sz w:val="24"/>
          <w:szCs w:val="24"/>
        </w:rPr>
        <w:t xml:space="preserve">Magistrado Titular </w:t>
      </w:r>
      <w:r w:rsidR="00BB3AC2" w:rsidRPr="00335534">
        <w:rPr>
          <w:rFonts w:ascii="Arial" w:eastAsia="Times New Roman" w:hAnsi="Arial" w:cs="Arial"/>
          <w:sz w:val="24"/>
          <w:szCs w:val="24"/>
        </w:rPr>
        <w:t>de la Segunda Sala Unitaria Administrativa</w:t>
      </w:r>
      <w:r w:rsidR="00BB3AC2">
        <w:rPr>
          <w:rFonts w:ascii="Arial" w:eastAsia="Times New Roman" w:hAnsi="Arial" w:cs="Arial"/>
          <w:sz w:val="24"/>
          <w:szCs w:val="24"/>
        </w:rPr>
        <w:t>;</w:t>
      </w:r>
      <w:r w:rsidR="00BB3AC2" w:rsidRPr="00335534">
        <w:rPr>
          <w:rFonts w:ascii="Arial" w:eastAsia="Times New Roman" w:hAnsi="Arial" w:cs="Arial"/>
          <w:b/>
          <w:bCs/>
          <w:sz w:val="24"/>
          <w:szCs w:val="24"/>
        </w:rPr>
        <w:t xml:space="preserve"> Luis Eduardo Naranj</w:t>
      </w:r>
      <w:r w:rsidR="00BB3AC2">
        <w:rPr>
          <w:rFonts w:ascii="Arial" w:eastAsia="Times New Roman" w:hAnsi="Arial" w:cs="Arial"/>
          <w:b/>
          <w:bCs/>
          <w:sz w:val="24"/>
          <w:szCs w:val="24"/>
        </w:rPr>
        <w:t>o</w:t>
      </w:r>
      <w:r w:rsidR="00BB3AC2" w:rsidRPr="00335534">
        <w:rPr>
          <w:rFonts w:ascii="Arial" w:eastAsia="Times New Roman" w:hAnsi="Arial" w:cs="Arial"/>
          <w:b/>
          <w:bCs/>
          <w:sz w:val="24"/>
          <w:szCs w:val="24"/>
        </w:rPr>
        <w:t xml:space="preserve"> Espinoza, </w:t>
      </w:r>
      <w:r w:rsidR="007244DE" w:rsidRPr="00335534">
        <w:rPr>
          <w:rFonts w:ascii="Arial" w:eastAsia="Times New Roman" w:hAnsi="Arial" w:cs="Arial"/>
          <w:sz w:val="24"/>
          <w:szCs w:val="24"/>
        </w:rPr>
        <w:t xml:space="preserve">Magistrado Titular </w:t>
      </w:r>
      <w:r w:rsidR="00BB3AC2" w:rsidRPr="00335534">
        <w:rPr>
          <w:rFonts w:ascii="Arial" w:eastAsia="Times New Roman" w:hAnsi="Arial" w:cs="Arial"/>
          <w:sz w:val="24"/>
          <w:szCs w:val="24"/>
        </w:rPr>
        <w:t>de la Cuarta Sala Unitaria Especializada en Materia de Responsabilidades Administrativas</w:t>
      </w:r>
      <w:r w:rsidR="00BB3AC2">
        <w:rPr>
          <w:rFonts w:ascii="Arial" w:eastAsia="Times New Roman" w:hAnsi="Arial" w:cs="Arial"/>
          <w:sz w:val="24"/>
          <w:szCs w:val="24"/>
        </w:rPr>
        <w:t>;</w:t>
      </w:r>
      <w:r w:rsidR="00BB3AC2" w:rsidRPr="00335534">
        <w:rPr>
          <w:rFonts w:ascii="Arial" w:eastAsia="Times New Roman" w:hAnsi="Arial" w:cs="Arial"/>
          <w:b/>
          <w:bCs/>
          <w:sz w:val="24"/>
          <w:szCs w:val="24"/>
        </w:rPr>
        <w:t xml:space="preserve"> Priscila Soto Jiménez, </w:t>
      </w:r>
      <w:r w:rsidR="007244DE" w:rsidRPr="00335534">
        <w:rPr>
          <w:rFonts w:ascii="Arial" w:eastAsia="Times New Roman" w:hAnsi="Arial" w:cs="Arial"/>
          <w:sz w:val="24"/>
          <w:szCs w:val="24"/>
        </w:rPr>
        <w:t xml:space="preserve">Magistrada Titular </w:t>
      </w:r>
      <w:r w:rsidR="00BB3AC2" w:rsidRPr="00335534">
        <w:rPr>
          <w:rFonts w:ascii="Arial" w:eastAsia="Times New Roman" w:hAnsi="Arial" w:cs="Arial"/>
          <w:sz w:val="24"/>
          <w:szCs w:val="24"/>
        </w:rPr>
        <w:t>de la Quinta Sala Unitaria Especializada en Materia de Responsabilidades Administrativas,</w:t>
      </w:r>
      <w:r w:rsidR="00BB3AC2" w:rsidRPr="0033553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BB3AC2" w:rsidRPr="00335534">
        <w:rPr>
          <w:rFonts w:ascii="Arial" w:eastAsia="Times New Roman" w:hAnsi="Arial" w:cs="Arial"/>
          <w:sz w:val="24"/>
          <w:szCs w:val="24"/>
        </w:rPr>
        <w:t xml:space="preserve">y </w:t>
      </w:r>
      <w:r w:rsidR="00BB3AC2" w:rsidRPr="00335534">
        <w:rPr>
          <w:rFonts w:ascii="Arial" w:eastAsia="Times New Roman" w:hAnsi="Arial" w:cs="Arial"/>
          <w:b/>
          <w:bCs/>
          <w:sz w:val="24"/>
          <w:szCs w:val="24"/>
        </w:rPr>
        <w:t>Alejandro Tavares Calderón</w:t>
      </w:r>
      <w:r w:rsidR="00BB3AC2" w:rsidRPr="00335534">
        <w:rPr>
          <w:rFonts w:ascii="Arial" w:eastAsia="Times New Roman" w:hAnsi="Arial" w:cs="Arial"/>
          <w:sz w:val="24"/>
          <w:szCs w:val="24"/>
        </w:rPr>
        <w:t xml:space="preserve">, </w:t>
      </w:r>
      <w:r w:rsidR="007244DE" w:rsidRPr="00335534">
        <w:rPr>
          <w:rFonts w:ascii="Arial" w:eastAsia="Times New Roman" w:hAnsi="Arial" w:cs="Arial"/>
          <w:sz w:val="24"/>
          <w:szCs w:val="24"/>
        </w:rPr>
        <w:t>Magistrado President</w:t>
      </w:r>
      <w:r w:rsidR="00BB3AC2" w:rsidRPr="00335534">
        <w:rPr>
          <w:rFonts w:ascii="Arial" w:eastAsia="Times New Roman" w:hAnsi="Arial" w:cs="Arial"/>
          <w:sz w:val="24"/>
          <w:szCs w:val="24"/>
        </w:rPr>
        <w:t xml:space="preserve">e y </w:t>
      </w:r>
      <w:r w:rsidR="007244DE" w:rsidRPr="00335534">
        <w:rPr>
          <w:rFonts w:ascii="Arial" w:eastAsia="Times New Roman" w:hAnsi="Arial" w:cs="Arial"/>
          <w:sz w:val="24"/>
          <w:szCs w:val="24"/>
        </w:rPr>
        <w:t xml:space="preserve">Titular </w:t>
      </w:r>
      <w:r w:rsidR="00BB3AC2" w:rsidRPr="00335534">
        <w:rPr>
          <w:rFonts w:ascii="Arial" w:eastAsia="Times New Roman" w:hAnsi="Arial" w:cs="Arial"/>
          <w:sz w:val="24"/>
          <w:szCs w:val="24"/>
        </w:rPr>
        <w:t xml:space="preserve">de la Tercera Sala Unitaria Administrativa, </w:t>
      </w:r>
      <w:r w:rsidR="00DF670D" w:rsidRPr="00335534">
        <w:rPr>
          <w:rFonts w:ascii="Arial" w:hAnsi="Arial" w:cs="Arial"/>
          <w:color w:val="000000"/>
          <w:sz w:val="24"/>
          <w:szCs w:val="24"/>
        </w:rPr>
        <w:t xml:space="preserve">ante </w:t>
      </w:r>
      <w:r w:rsidR="001A3811">
        <w:rPr>
          <w:rFonts w:ascii="Arial" w:hAnsi="Arial" w:cs="Arial"/>
          <w:b/>
          <w:bCs/>
          <w:color w:val="000000"/>
          <w:sz w:val="24"/>
          <w:szCs w:val="24"/>
        </w:rPr>
        <w:t>Carmen Fabiola Palacios Chaparro</w:t>
      </w:r>
      <w:r w:rsidR="00DF670D" w:rsidRPr="00335534">
        <w:rPr>
          <w:rFonts w:ascii="Arial" w:hAnsi="Arial" w:cs="Arial"/>
          <w:color w:val="000000"/>
          <w:sz w:val="24"/>
          <w:szCs w:val="24"/>
        </w:rPr>
        <w:t>, quien actúa y da fe.</w:t>
      </w:r>
      <w:r w:rsidR="00DF670D" w:rsidRPr="008A1A8D">
        <w:rPr>
          <w:rFonts w:ascii="Arial" w:eastAsia="Tahoma" w:hAnsi="Arial" w:cs="Arial"/>
          <w:sz w:val="24"/>
          <w:szCs w:val="24"/>
          <w:lang w:val="es-ES"/>
        </w:rPr>
        <w:t xml:space="preserve"> </w:t>
      </w:r>
    </w:p>
    <w:p w14:paraId="641D26A3" w14:textId="77777777" w:rsidR="00DF670D" w:rsidRDefault="00DF670D" w:rsidP="00DF670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28C032B4" w14:textId="77777777" w:rsidR="0025515D" w:rsidRDefault="0025515D" w:rsidP="00DF67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1040F9AF" w14:textId="77777777" w:rsidR="0025515D" w:rsidRDefault="0025515D" w:rsidP="00DF67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4E50ABD8" w14:textId="77777777" w:rsidR="002C39CB" w:rsidRPr="004768CF" w:rsidRDefault="002C39CB" w:rsidP="00DF67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6DBCB05D" w14:textId="77777777" w:rsidR="00DF670D" w:rsidRPr="004768CF" w:rsidRDefault="00DF670D" w:rsidP="00DF67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DF670D" w:rsidRPr="004768CF" w14:paraId="68E79F17" w14:textId="77777777" w:rsidTr="006431DB">
        <w:tc>
          <w:tcPr>
            <w:tcW w:w="4678" w:type="dxa"/>
          </w:tcPr>
          <w:p w14:paraId="7AC6CE3A" w14:textId="77777777" w:rsidR="00DF670D" w:rsidRPr="004768CF" w:rsidRDefault="00DF670D" w:rsidP="006431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Gregorio Daniel Morales Luévano</w:t>
            </w:r>
          </w:p>
          <w:p w14:paraId="37E27D62" w14:textId="77777777" w:rsidR="00DF670D" w:rsidRPr="004768CF" w:rsidRDefault="00DF670D" w:rsidP="006431DB">
            <w:pPr>
              <w:tabs>
                <w:tab w:val="left" w:pos="5529"/>
              </w:tabs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4768CF">
              <w:rPr>
                <w:rFonts w:ascii="Arial" w:eastAsia="Arial" w:hAnsi="Arial" w:cs="Arial"/>
                <w:sz w:val="24"/>
                <w:szCs w:val="24"/>
                <w:lang w:val="es-ES"/>
              </w:rPr>
              <w:t>Magistrado</w:t>
            </w:r>
          </w:p>
        </w:tc>
        <w:tc>
          <w:tcPr>
            <w:tcW w:w="4536" w:type="dxa"/>
          </w:tcPr>
          <w:p w14:paraId="06F0EB40" w14:textId="77777777" w:rsidR="00DF670D" w:rsidRPr="004768CF" w:rsidRDefault="00DF670D" w:rsidP="006431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Luis Eduardo Naranjo Espinoza</w:t>
            </w:r>
          </w:p>
          <w:p w14:paraId="637DB723" w14:textId="77777777" w:rsidR="00DF670D" w:rsidRPr="004768CF" w:rsidRDefault="00DF670D" w:rsidP="006431DB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sz w:val="24"/>
                <w:szCs w:val="24"/>
                <w:lang w:val="es-ES"/>
              </w:rPr>
              <w:t>Magistrado</w:t>
            </w:r>
          </w:p>
        </w:tc>
      </w:tr>
    </w:tbl>
    <w:p w14:paraId="18CF2C58" w14:textId="77777777" w:rsidR="00DF670D" w:rsidRPr="004768CF" w:rsidRDefault="00DF670D" w:rsidP="00DF67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5EE4F087" w14:textId="77777777" w:rsidR="00DF670D" w:rsidRDefault="00DF670D" w:rsidP="00DF67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FEC4C9A" w14:textId="77777777" w:rsidR="00DF670D" w:rsidRDefault="00DF670D" w:rsidP="00DF67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60E66F13" w14:textId="77777777" w:rsidR="002C39CB" w:rsidRDefault="002C39CB" w:rsidP="00DF67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A1AA4D6" w14:textId="77777777" w:rsidR="00AE1ED1" w:rsidRPr="004768CF" w:rsidRDefault="00AE1ED1" w:rsidP="00DF67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DF670D" w:rsidRPr="004768CF" w14:paraId="73A6230B" w14:textId="77777777" w:rsidTr="006431DB">
        <w:tc>
          <w:tcPr>
            <w:tcW w:w="4678" w:type="dxa"/>
          </w:tcPr>
          <w:p w14:paraId="17E6204A" w14:textId="77777777" w:rsidR="00DF670D" w:rsidRPr="004768CF" w:rsidRDefault="00DF670D" w:rsidP="006431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Priscila Soto Jiménez</w:t>
            </w:r>
          </w:p>
          <w:p w14:paraId="72717D8A" w14:textId="77777777" w:rsidR="00DF670D" w:rsidRPr="004768CF" w:rsidRDefault="00DF670D" w:rsidP="006431DB">
            <w:pPr>
              <w:tabs>
                <w:tab w:val="left" w:pos="923"/>
                <w:tab w:val="center" w:pos="2231"/>
              </w:tabs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  <w:r w:rsidRPr="004768CF">
              <w:rPr>
                <w:rFonts w:ascii="Arial" w:hAnsi="Arial" w:cs="Arial"/>
                <w:sz w:val="24"/>
                <w:szCs w:val="24"/>
                <w:lang w:val="es-ES"/>
              </w:rPr>
              <w:t>Magistrada</w:t>
            </w:r>
          </w:p>
        </w:tc>
        <w:tc>
          <w:tcPr>
            <w:tcW w:w="4536" w:type="dxa"/>
          </w:tcPr>
          <w:p w14:paraId="06E9FBFD" w14:textId="77777777" w:rsidR="00DF670D" w:rsidRPr="004768CF" w:rsidRDefault="00DF670D" w:rsidP="006431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Alejandro Tavares Calderón</w:t>
            </w:r>
          </w:p>
          <w:p w14:paraId="5974DF44" w14:textId="77777777" w:rsidR="00DF670D" w:rsidRPr="004768CF" w:rsidRDefault="00DF670D" w:rsidP="006431DB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sz w:val="24"/>
                <w:szCs w:val="24"/>
                <w:lang w:val="es-ES"/>
              </w:rPr>
              <w:t>Magistrado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es-ES"/>
              </w:rPr>
              <w:t>Presidente</w:t>
            </w:r>
            <w:proofErr w:type="gramEnd"/>
          </w:p>
        </w:tc>
      </w:tr>
    </w:tbl>
    <w:p w14:paraId="479B5A0D" w14:textId="77777777" w:rsidR="00DF670D" w:rsidRPr="004768CF" w:rsidRDefault="00DF670D" w:rsidP="00DF670D">
      <w:pPr>
        <w:spacing w:after="0" w:line="240" w:lineRule="auto"/>
        <w:rPr>
          <w:rFonts w:ascii="Arial" w:eastAsia="Tahoma" w:hAnsi="Arial" w:cs="Arial"/>
          <w:b/>
          <w:bCs/>
          <w:sz w:val="26"/>
          <w:szCs w:val="26"/>
          <w:lang w:val="es-ES"/>
        </w:rPr>
      </w:pPr>
      <w:r w:rsidRPr="004768CF">
        <w:rPr>
          <w:rFonts w:ascii="Arial" w:eastAsia="Tahoma" w:hAnsi="Arial" w:cs="Arial"/>
          <w:b/>
          <w:bCs/>
          <w:sz w:val="26"/>
          <w:szCs w:val="26"/>
          <w:lang w:val="es-ES"/>
        </w:rPr>
        <w:t xml:space="preserve">    </w:t>
      </w:r>
    </w:p>
    <w:p w14:paraId="3321E161" w14:textId="77777777" w:rsidR="00DF670D" w:rsidRDefault="00DF670D" w:rsidP="005742C3">
      <w:pPr>
        <w:spacing w:after="0" w:line="240" w:lineRule="auto"/>
        <w:rPr>
          <w:rFonts w:ascii="Arial" w:eastAsia="Tahoma" w:hAnsi="Arial" w:cs="Arial"/>
          <w:b/>
          <w:bCs/>
          <w:sz w:val="24"/>
          <w:szCs w:val="24"/>
          <w:lang w:val="es-ES"/>
        </w:rPr>
      </w:pPr>
    </w:p>
    <w:p w14:paraId="35D026F9" w14:textId="77777777" w:rsidR="00DF670D" w:rsidRDefault="00DF670D" w:rsidP="005742C3">
      <w:pPr>
        <w:spacing w:after="0" w:line="240" w:lineRule="auto"/>
        <w:ind w:left="708"/>
        <w:rPr>
          <w:rFonts w:ascii="Arial" w:eastAsia="Tahoma" w:hAnsi="Arial" w:cs="Arial"/>
          <w:b/>
          <w:bCs/>
          <w:sz w:val="24"/>
          <w:szCs w:val="24"/>
          <w:lang w:val="es-ES"/>
        </w:rPr>
      </w:pPr>
    </w:p>
    <w:p w14:paraId="0D73E50B" w14:textId="77777777" w:rsidR="00DF670D" w:rsidRDefault="00DF670D" w:rsidP="00DF670D">
      <w:pPr>
        <w:spacing w:after="0" w:line="240" w:lineRule="auto"/>
        <w:ind w:left="708"/>
        <w:jc w:val="center"/>
        <w:rPr>
          <w:rFonts w:ascii="Arial" w:eastAsia="Tahoma" w:hAnsi="Arial" w:cs="Arial"/>
          <w:b/>
          <w:bCs/>
          <w:sz w:val="24"/>
          <w:szCs w:val="24"/>
          <w:lang w:val="es-ES"/>
        </w:rPr>
      </w:pPr>
    </w:p>
    <w:p w14:paraId="32268E85" w14:textId="074A80C2" w:rsidR="00DF670D" w:rsidRPr="00921CB0" w:rsidRDefault="00D10922" w:rsidP="00DF670D">
      <w:pPr>
        <w:spacing w:after="0" w:line="240" w:lineRule="auto"/>
        <w:ind w:left="708"/>
        <w:jc w:val="center"/>
        <w:rPr>
          <w:rFonts w:ascii="Arial" w:eastAsia="Tahoma" w:hAnsi="Arial" w:cs="Arial"/>
          <w:b/>
          <w:bCs/>
          <w:sz w:val="24"/>
          <w:szCs w:val="24"/>
          <w:lang w:val="es-ES"/>
        </w:rPr>
      </w:pPr>
      <w:r>
        <w:rPr>
          <w:rFonts w:ascii="Arial" w:eastAsia="Tahoma" w:hAnsi="Arial" w:cs="Arial"/>
          <w:b/>
          <w:bCs/>
          <w:sz w:val="24"/>
          <w:szCs w:val="24"/>
          <w:lang w:val="es-ES"/>
        </w:rPr>
        <w:t>Carmen Fabiola Palacios Chaparro</w:t>
      </w:r>
    </w:p>
    <w:p w14:paraId="0C364EA6" w14:textId="2A511D9F" w:rsidR="00DF670D" w:rsidRPr="00921CB0" w:rsidRDefault="00DF670D" w:rsidP="00DF670D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val="es-ES"/>
        </w:rPr>
      </w:pPr>
      <w:r w:rsidRPr="001A371E">
        <w:rPr>
          <w:rFonts w:ascii="Arial" w:eastAsia="Tahoma" w:hAnsi="Arial" w:cs="Arial"/>
          <w:sz w:val="24"/>
          <w:szCs w:val="24"/>
          <w:lang w:val="es-ES"/>
        </w:rPr>
        <w:t xml:space="preserve">       </w:t>
      </w:r>
      <w:r w:rsidRPr="00921CB0">
        <w:rPr>
          <w:rFonts w:ascii="Arial" w:eastAsia="Tahoma" w:hAnsi="Arial" w:cs="Arial"/>
          <w:sz w:val="24"/>
          <w:szCs w:val="24"/>
          <w:lang w:val="es-ES"/>
        </w:rPr>
        <w:t>Secretari</w:t>
      </w:r>
      <w:r>
        <w:rPr>
          <w:rFonts w:ascii="Arial" w:eastAsia="Tahoma" w:hAnsi="Arial" w:cs="Arial"/>
          <w:sz w:val="24"/>
          <w:szCs w:val="24"/>
          <w:lang w:val="es-ES"/>
        </w:rPr>
        <w:t>a</w:t>
      </w:r>
      <w:r w:rsidRPr="00921CB0">
        <w:rPr>
          <w:rFonts w:ascii="Arial" w:eastAsia="Tahoma" w:hAnsi="Arial" w:cs="Arial"/>
          <w:sz w:val="24"/>
          <w:szCs w:val="24"/>
          <w:lang w:val="es-ES"/>
        </w:rPr>
        <w:t xml:space="preserve"> General</w:t>
      </w:r>
    </w:p>
    <w:p w14:paraId="1A73F0FA" w14:textId="77777777" w:rsidR="00DF670D" w:rsidRPr="004768CF" w:rsidRDefault="00DF670D" w:rsidP="00DF670D">
      <w:pPr>
        <w:spacing w:after="0" w:line="240" w:lineRule="auto"/>
        <w:rPr>
          <w:rFonts w:ascii="Arial" w:eastAsia="Tahoma" w:hAnsi="Arial" w:cs="Arial"/>
          <w:sz w:val="18"/>
          <w:szCs w:val="18"/>
          <w:lang w:val="es-ES"/>
        </w:rPr>
      </w:pPr>
    </w:p>
    <w:p w14:paraId="25FEE7D1" w14:textId="77777777" w:rsidR="00AE1ED1" w:rsidRDefault="00AE1ED1" w:rsidP="00F5079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79FC6B8" w14:textId="6B6BEA0D" w:rsidR="00F50792" w:rsidRPr="004768CF" w:rsidRDefault="00F50792" w:rsidP="00F50792">
      <w:pPr>
        <w:spacing w:after="0"/>
        <w:jc w:val="both"/>
        <w:rPr>
          <w:rFonts w:ascii="Arial" w:eastAsia="Tahoma" w:hAnsi="Arial" w:cs="Arial"/>
          <w:sz w:val="20"/>
          <w:szCs w:val="20"/>
          <w:lang w:val="es-ES"/>
        </w:rPr>
      </w:pPr>
      <w:r w:rsidRPr="00CF31C2">
        <w:rPr>
          <w:rFonts w:ascii="Arial" w:hAnsi="Arial" w:cs="Arial"/>
          <w:sz w:val="20"/>
          <w:szCs w:val="20"/>
        </w:rPr>
        <w:t>La presente hoja de firmas pertenece al acuerdo Pleno 0</w:t>
      </w:r>
      <w:r>
        <w:rPr>
          <w:rFonts w:ascii="Arial" w:hAnsi="Arial" w:cs="Arial"/>
          <w:sz w:val="20"/>
          <w:szCs w:val="20"/>
        </w:rPr>
        <w:t>60</w:t>
      </w:r>
      <w:r w:rsidRPr="00CF31C2">
        <w:rPr>
          <w:rFonts w:ascii="Arial" w:hAnsi="Arial" w:cs="Arial"/>
          <w:sz w:val="20"/>
          <w:szCs w:val="20"/>
        </w:rPr>
        <w:t xml:space="preserve">/2026, de </w:t>
      </w:r>
      <w:r w:rsidR="00AE1ED1">
        <w:rPr>
          <w:rFonts w:ascii="Arial" w:hAnsi="Arial" w:cs="Arial"/>
          <w:sz w:val="20"/>
          <w:szCs w:val="20"/>
        </w:rPr>
        <w:t>veinticuatro</w:t>
      </w:r>
      <w:r>
        <w:rPr>
          <w:rFonts w:ascii="Arial" w:hAnsi="Arial" w:cs="Arial"/>
          <w:sz w:val="20"/>
          <w:szCs w:val="20"/>
        </w:rPr>
        <w:t xml:space="preserve"> de agosto</w:t>
      </w:r>
      <w:r w:rsidRPr="00CF31C2">
        <w:rPr>
          <w:rFonts w:ascii="Arial" w:hAnsi="Arial" w:cs="Arial"/>
          <w:sz w:val="20"/>
          <w:szCs w:val="20"/>
        </w:rPr>
        <w:t xml:space="preserve"> de dos mil veintiséis</w:t>
      </w:r>
      <w:r>
        <w:rPr>
          <w:rFonts w:ascii="Arial" w:hAnsi="Arial" w:cs="Arial"/>
          <w:sz w:val="20"/>
          <w:szCs w:val="20"/>
        </w:rPr>
        <w:t>, mediante la cual se aprueba</w:t>
      </w:r>
      <w:r w:rsidR="00AE1ED1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</w:t>
      </w:r>
      <w:r w:rsidR="00AE1ED1">
        <w:rPr>
          <w:rFonts w:ascii="Arial" w:hAnsi="Arial" w:cs="Arial"/>
          <w:sz w:val="20"/>
          <w:szCs w:val="20"/>
        </w:rPr>
        <w:t>licencias y se habilita personal.</w:t>
      </w:r>
    </w:p>
    <w:p w14:paraId="3A318890" w14:textId="77777777" w:rsidR="0025515D" w:rsidRDefault="0025515D" w:rsidP="005A5544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5E9E6162" w14:textId="32E9460F" w:rsidR="005A5544" w:rsidRPr="005A5544" w:rsidRDefault="00DF670D" w:rsidP="005A5544">
      <w:pPr>
        <w:spacing w:after="0" w:line="240" w:lineRule="auto"/>
        <w:jc w:val="both"/>
        <w:rPr>
          <w:rFonts w:ascii="Arial" w:eastAsia="Tahoma" w:hAnsi="Arial" w:cs="Arial"/>
          <w:sz w:val="20"/>
          <w:szCs w:val="20"/>
          <w:lang w:val="es-ES"/>
        </w:rPr>
      </w:pPr>
      <w:r w:rsidRPr="004768CF">
        <w:rPr>
          <w:rFonts w:ascii="Arial" w:eastAsia="Tahoma" w:hAnsi="Arial" w:cs="Arial"/>
          <w:b/>
          <w:bCs/>
          <w:sz w:val="20"/>
          <w:szCs w:val="20"/>
          <w:lang w:val="es-ES"/>
        </w:rPr>
        <w:t>CONSTANCIA.</w:t>
      </w:r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 Con fundamento en el artículo 13 bis B, fracciones I, III, y XI de la Ley Orgánica de este Tribunal Estatal. DOY FE, que el _______ de _______________ </w:t>
      </w:r>
      <w:proofErr w:type="spellStart"/>
      <w:r w:rsidRPr="004768CF">
        <w:rPr>
          <w:rFonts w:ascii="Arial" w:eastAsia="Tahoma" w:hAnsi="Arial" w:cs="Arial"/>
          <w:sz w:val="20"/>
          <w:szCs w:val="20"/>
          <w:lang w:val="es-ES"/>
        </w:rPr>
        <w:t>de</w:t>
      </w:r>
      <w:proofErr w:type="spellEnd"/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 dos mil veinti</w:t>
      </w:r>
      <w:r>
        <w:rPr>
          <w:rFonts w:ascii="Arial" w:eastAsia="Tahoma" w:hAnsi="Arial" w:cs="Arial"/>
          <w:sz w:val="20"/>
          <w:szCs w:val="20"/>
          <w:lang w:val="es-ES"/>
        </w:rPr>
        <w:t>séis</w:t>
      </w:r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, se fijó y publicó en los estrados de este Tribunal Estatal de Justicia Administrativa. </w:t>
      </w:r>
      <w:r>
        <w:rPr>
          <w:rFonts w:ascii="Arial" w:eastAsia="Tahoma" w:hAnsi="Arial" w:cs="Arial"/>
          <w:sz w:val="20"/>
          <w:szCs w:val="20"/>
        </w:rPr>
        <w:t>Carmen Fabiola Palacios Chaparro</w:t>
      </w:r>
      <w:r w:rsidRPr="00997B3E">
        <w:rPr>
          <w:rFonts w:ascii="Arial" w:eastAsia="Tahoma" w:hAnsi="Arial" w:cs="Arial"/>
          <w:sz w:val="20"/>
          <w:szCs w:val="20"/>
        </w:rPr>
        <w:t>, secretar</w:t>
      </w:r>
      <w:r>
        <w:rPr>
          <w:rFonts w:ascii="Arial" w:eastAsia="Tahoma" w:hAnsi="Arial" w:cs="Arial"/>
          <w:sz w:val="20"/>
          <w:szCs w:val="20"/>
        </w:rPr>
        <w:t>ia general</w:t>
      </w:r>
      <w:r w:rsidRPr="00997B3E">
        <w:rPr>
          <w:rFonts w:ascii="Arial" w:eastAsia="Tahoma" w:hAnsi="Arial" w:cs="Arial"/>
          <w:sz w:val="20"/>
          <w:szCs w:val="20"/>
        </w:rPr>
        <w:t>.</w:t>
      </w:r>
    </w:p>
    <w:p w14:paraId="24628C95" w14:textId="77777777" w:rsidR="005A5544" w:rsidRDefault="005A5544" w:rsidP="00CF31C2">
      <w:pPr>
        <w:spacing w:after="0"/>
        <w:jc w:val="both"/>
        <w:rPr>
          <w:rFonts w:ascii="Arial" w:hAnsi="Arial" w:cs="Arial"/>
          <w:sz w:val="20"/>
          <w:szCs w:val="20"/>
        </w:rPr>
      </w:pPr>
    </w:p>
    <w:sectPr w:rsidR="005A5544"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C2EAE" w14:textId="77777777" w:rsidR="005457C0" w:rsidRDefault="005457C0" w:rsidP="004C7556">
      <w:pPr>
        <w:spacing w:after="0" w:line="240" w:lineRule="auto"/>
      </w:pPr>
      <w:r>
        <w:separator/>
      </w:r>
    </w:p>
  </w:endnote>
  <w:endnote w:type="continuationSeparator" w:id="0">
    <w:p w14:paraId="74DD3343" w14:textId="77777777" w:rsidR="005457C0" w:rsidRDefault="005457C0" w:rsidP="004C7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1"/>
        <w:szCs w:val="21"/>
      </w:rPr>
      <w:id w:val="1058363138"/>
      <w:docPartObj>
        <w:docPartGallery w:val="Page Numbers (Bottom of Page)"/>
        <w:docPartUnique/>
      </w:docPartObj>
    </w:sdtPr>
    <w:sdtEndPr>
      <w:rPr>
        <w:bCs/>
      </w:rPr>
    </w:sdtEndPr>
    <w:sdtContent>
      <w:sdt>
        <w:sdtPr>
          <w:rPr>
            <w:rFonts w:ascii="Arial" w:hAnsi="Arial" w:cs="Arial"/>
            <w:sz w:val="21"/>
            <w:szCs w:val="21"/>
          </w:rPr>
          <w:id w:val="860082579"/>
          <w:docPartObj>
            <w:docPartGallery w:val="Page Numbers (Top of Page)"/>
            <w:docPartUnique/>
          </w:docPartObj>
        </w:sdtPr>
        <w:sdtEndPr>
          <w:rPr>
            <w:bCs/>
          </w:rPr>
        </w:sdtEndPr>
        <w:sdtContent>
          <w:p w14:paraId="445BF7F9" w14:textId="2FB7B2FE" w:rsidR="009911EE" w:rsidRPr="00521691" w:rsidRDefault="009911EE" w:rsidP="005A694F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744D557" w14:textId="4D91A66F" w:rsidR="00414FA9" w:rsidRPr="00883104" w:rsidRDefault="005A694F" w:rsidP="005A694F">
            <w:p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883104">
              <w:rPr>
                <w:rFonts w:ascii="Arial" w:hAnsi="Arial" w:cs="Arial"/>
                <w:bCs/>
                <w:sz w:val="21"/>
                <w:szCs w:val="21"/>
              </w:rPr>
              <w:t>ACUERDO PLENO-</w:t>
            </w:r>
            <w:r w:rsidR="00374D8F">
              <w:rPr>
                <w:rFonts w:ascii="Arial" w:hAnsi="Arial" w:cs="Arial"/>
                <w:bCs/>
                <w:sz w:val="21"/>
                <w:szCs w:val="21"/>
              </w:rPr>
              <w:t>0</w:t>
            </w:r>
            <w:r w:rsidR="0050021B">
              <w:rPr>
                <w:rFonts w:ascii="Arial" w:hAnsi="Arial" w:cs="Arial"/>
                <w:bCs/>
                <w:sz w:val="21"/>
                <w:szCs w:val="21"/>
              </w:rPr>
              <w:t>60</w:t>
            </w:r>
            <w:r w:rsidRPr="00883104">
              <w:rPr>
                <w:rFonts w:ascii="Arial" w:hAnsi="Arial" w:cs="Arial"/>
                <w:bCs/>
                <w:sz w:val="21"/>
                <w:szCs w:val="21"/>
              </w:rPr>
              <w:t>/20</w:t>
            </w:r>
            <w:r w:rsidR="00F64B52" w:rsidRPr="00883104">
              <w:rPr>
                <w:rFonts w:ascii="Arial" w:hAnsi="Arial" w:cs="Arial"/>
                <w:bCs/>
                <w:sz w:val="21"/>
                <w:szCs w:val="21"/>
              </w:rPr>
              <w:t>2</w:t>
            </w:r>
            <w:r w:rsidR="00BB3AC2">
              <w:rPr>
                <w:rFonts w:ascii="Arial" w:hAnsi="Arial" w:cs="Arial"/>
                <w:bCs/>
                <w:sz w:val="21"/>
                <w:szCs w:val="21"/>
              </w:rPr>
              <w:t>6</w:t>
            </w:r>
            <w:r w:rsidR="00A84657" w:rsidRPr="00883104">
              <w:rPr>
                <w:rFonts w:ascii="Arial" w:hAnsi="Arial" w:cs="Arial"/>
                <w:bCs/>
                <w:sz w:val="21"/>
                <w:szCs w:val="21"/>
              </w:rPr>
              <w:t xml:space="preserve">                             </w:t>
            </w:r>
            <w:r w:rsidRPr="00883104">
              <w:rPr>
                <w:rFonts w:ascii="Arial" w:hAnsi="Arial" w:cs="Arial"/>
                <w:bCs/>
                <w:sz w:val="21"/>
                <w:szCs w:val="21"/>
              </w:rPr>
              <w:t xml:space="preserve">                        </w:t>
            </w:r>
            <w:r w:rsidR="00CA61F8" w:rsidRPr="00883104">
              <w:rPr>
                <w:rFonts w:ascii="Arial" w:hAnsi="Arial" w:cs="Arial"/>
                <w:bCs/>
                <w:sz w:val="21"/>
                <w:szCs w:val="21"/>
              </w:rPr>
              <w:t xml:space="preserve">   </w:t>
            </w:r>
            <w:r w:rsidRPr="00883104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7244DE">
              <w:rPr>
                <w:rFonts w:ascii="Arial" w:hAnsi="Arial" w:cs="Arial"/>
                <w:bCs/>
                <w:sz w:val="21"/>
                <w:szCs w:val="21"/>
              </w:rPr>
              <w:tab/>
            </w:r>
            <w:r w:rsidR="007244DE">
              <w:rPr>
                <w:rFonts w:ascii="Arial" w:hAnsi="Arial" w:cs="Arial"/>
                <w:bCs/>
                <w:sz w:val="21"/>
                <w:szCs w:val="21"/>
              </w:rPr>
              <w:tab/>
              <w:t xml:space="preserve">        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  <w:lang w:val="es-ES"/>
              </w:rPr>
              <w:t xml:space="preserve">Página 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BB68A2" w:rsidRPr="00883104">
              <w:rPr>
                <w:rFonts w:ascii="Arial" w:hAnsi="Arial" w:cs="Arial"/>
                <w:bCs/>
                <w:noProof/>
                <w:sz w:val="21"/>
                <w:szCs w:val="21"/>
              </w:rPr>
              <w:t>4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  <w:lang w:val="es-ES"/>
              </w:rPr>
              <w:t xml:space="preserve"> de 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BB68A2" w:rsidRPr="00883104">
              <w:rPr>
                <w:rFonts w:ascii="Arial" w:hAnsi="Arial" w:cs="Arial"/>
                <w:bCs/>
                <w:noProof/>
                <w:sz w:val="21"/>
                <w:szCs w:val="21"/>
              </w:rPr>
              <w:t>4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46B921D4" w14:textId="77777777" w:rsidR="00650219" w:rsidRPr="00521691" w:rsidRDefault="00650219">
    <w:pPr>
      <w:pStyle w:val="Piedepgina"/>
      <w:rPr>
        <w:rFonts w:ascii="Arial" w:hAnsi="Arial" w:cs="Arial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43060" w14:textId="77777777" w:rsidR="005457C0" w:rsidRDefault="005457C0" w:rsidP="004C7556">
      <w:pPr>
        <w:spacing w:after="0" w:line="240" w:lineRule="auto"/>
      </w:pPr>
      <w:r>
        <w:separator/>
      </w:r>
    </w:p>
  </w:footnote>
  <w:footnote w:type="continuationSeparator" w:id="0">
    <w:p w14:paraId="4279516E" w14:textId="77777777" w:rsidR="005457C0" w:rsidRDefault="005457C0" w:rsidP="004C75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0ED9"/>
    <w:multiLevelType w:val="hybridMultilevel"/>
    <w:tmpl w:val="8A0C5A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B2ED2"/>
    <w:multiLevelType w:val="hybridMultilevel"/>
    <w:tmpl w:val="4EF4791C"/>
    <w:lvl w:ilvl="0" w:tplc="40F4260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07572F"/>
    <w:multiLevelType w:val="hybridMultilevel"/>
    <w:tmpl w:val="C4F8DA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E0E98"/>
    <w:multiLevelType w:val="hybridMultilevel"/>
    <w:tmpl w:val="46FE0A68"/>
    <w:lvl w:ilvl="0" w:tplc="3CDE8128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839A0"/>
    <w:multiLevelType w:val="hybridMultilevel"/>
    <w:tmpl w:val="9DCE989A"/>
    <w:lvl w:ilvl="0" w:tplc="CEBE03A2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F2439D5"/>
    <w:multiLevelType w:val="multilevel"/>
    <w:tmpl w:val="AFDAF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EE3D1D"/>
    <w:multiLevelType w:val="hybridMultilevel"/>
    <w:tmpl w:val="ABE4DD4A"/>
    <w:lvl w:ilvl="0" w:tplc="0486DFE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45259A6"/>
    <w:multiLevelType w:val="multilevel"/>
    <w:tmpl w:val="F0D6D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3907F1"/>
    <w:multiLevelType w:val="hybridMultilevel"/>
    <w:tmpl w:val="930CADD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E5F10A6"/>
    <w:multiLevelType w:val="multilevel"/>
    <w:tmpl w:val="D912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152FAD"/>
    <w:multiLevelType w:val="multilevel"/>
    <w:tmpl w:val="57D6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883F12"/>
    <w:multiLevelType w:val="hybridMultilevel"/>
    <w:tmpl w:val="5762C69E"/>
    <w:lvl w:ilvl="0" w:tplc="E4B2120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C34880"/>
    <w:multiLevelType w:val="hybridMultilevel"/>
    <w:tmpl w:val="2C88B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E8739F"/>
    <w:multiLevelType w:val="hybridMultilevel"/>
    <w:tmpl w:val="7054E97E"/>
    <w:lvl w:ilvl="0" w:tplc="011C0C0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65213437">
    <w:abstractNumId w:val="1"/>
  </w:num>
  <w:num w:numId="2" w16cid:durableId="1087993747">
    <w:abstractNumId w:val="0"/>
  </w:num>
  <w:num w:numId="3" w16cid:durableId="1341397987">
    <w:abstractNumId w:val="12"/>
  </w:num>
  <w:num w:numId="4" w16cid:durableId="975336968">
    <w:abstractNumId w:val="4"/>
  </w:num>
  <w:num w:numId="5" w16cid:durableId="513499012">
    <w:abstractNumId w:val="3"/>
  </w:num>
  <w:num w:numId="6" w16cid:durableId="635140444">
    <w:abstractNumId w:val="6"/>
  </w:num>
  <w:num w:numId="7" w16cid:durableId="797650110">
    <w:abstractNumId w:val="8"/>
  </w:num>
  <w:num w:numId="8" w16cid:durableId="1105075087">
    <w:abstractNumId w:val="11"/>
  </w:num>
  <w:num w:numId="9" w16cid:durableId="1021248970">
    <w:abstractNumId w:val="9"/>
  </w:num>
  <w:num w:numId="10" w16cid:durableId="1307396309">
    <w:abstractNumId w:val="7"/>
  </w:num>
  <w:num w:numId="11" w16cid:durableId="1063984017">
    <w:abstractNumId w:val="10"/>
  </w:num>
  <w:num w:numId="12" w16cid:durableId="548804207">
    <w:abstractNumId w:val="5"/>
  </w:num>
  <w:num w:numId="13" w16cid:durableId="521478749">
    <w:abstractNumId w:val="13"/>
  </w:num>
  <w:num w:numId="14" w16cid:durableId="1248660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F2"/>
    <w:rsid w:val="00000180"/>
    <w:rsid w:val="00001779"/>
    <w:rsid w:val="00002625"/>
    <w:rsid w:val="000032FD"/>
    <w:rsid w:val="0000339E"/>
    <w:rsid w:val="00007C84"/>
    <w:rsid w:val="00010767"/>
    <w:rsid w:val="00014468"/>
    <w:rsid w:val="00016AE6"/>
    <w:rsid w:val="0002136D"/>
    <w:rsid w:val="00027E26"/>
    <w:rsid w:val="00036DAA"/>
    <w:rsid w:val="000407CA"/>
    <w:rsid w:val="00041D01"/>
    <w:rsid w:val="00046223"/>
    <w:rsid w:val="000532DD"/>
    <w:rsid w:val="00053E42"/>
    <w:rsid w:val="00055B25"/>
    <w:rsid w:val="00056DB6"/>
    <w:rsid w:val="0006089E"/>
    <w:rsid w:val="000624C5"/>
    <w:rsid w:val="00063F27"/>
    <w:rsid w:val="00071B19"/>
    <w:rsid w:val="0007223D"/>
    <w:rsid w:val="00073D44"/>
    <w:rsid w:val="00074798"/>
    <w:rsid w:val="0007694B"/>
    <w:rsid w:val="00080129"/>
    <w:rsid w:val="000807AA"/>
    <w:rsid w:val="00085E94"/>
    <w:rsid w:val="00090D35"/>
    <w:rsid w:val="000924B8"/>
    <w:rsid w:val="000928BF"/>
    <w:rsid w:val="00094A56"/>
    <w:rsid w:val="000A0C1C"/>
    <w:rsid w:val="000A4C21"/>
    <w:rsid w:val="000B3D76"/>
    <w:rsid w:val="000B5786"/>
    <w:rsid w:val="000C54B7"/>
    <w:rsid w:val="000D4EC5"/>
    <w:rsid w:val="000D780F"/>
    <w:rsid w:val="000E6AD3"/>
    <w:rsid w:val="000E6E0A"/>
    <w:rsid w:val="000E6FE0"/>
    <w:rsid w:val="000F4F67"/>
    <w:rsid w:val="000F5DD0"/>
    <w:rsid w:val="00113BA5"/>
    <w:rsid w:val="001153D5"/>
    <w:rsid w:val="0011543A"/>
    <w:rsid w:val="00115B14"/>
    <w:rsid w:val="00132134"/>
    <w:rsid w:val="00137D85"/>
    <w:rsid w:val="00141593"/>
    <w:rsid w:val="00142D29"/>
    <w:rsid w:val="001515ED"/>
    <w:rsid w:val="00154713"/>
    <w:rsid w:val="00160BC1"/>
    <w:rsid w:val="001860A7"/>
    <w:rsid w:val="0019054C"/>
    <w:rsid w:val="001912C9"/>
    <w:rsid w:val="00192782"/>
    <w:rsid w:val="001A3811"/>
    <w:rsid w:val="001A396F"/>
    <w:rsid w:val="001B0976"/>
    <w:rsid w:val="001B14FA"/>
    <w:rsid w:val="001B26F6"/>
    <w:rsid w:val="001B32D2"/>
    <w:rsid w:val="001B54B5"/>
    <w:rsid w:val="001D636F"/>
    <w:rsid w:val="001E2CF8"/>
    <w:rsid w:val="001E6034"/>
    <w:rsid w:val="001F2A70"/>
    <w:rsid w:val="001F536B"/>
    <w:rsid w:val="001F55F3"/>
    <w:rsid w:val="001F5F4A"/>
    <w:rsid w:val="0020028D"/>
    <w:rsid w:val="00201147"/>
    <w:rsid w:val="00201D9F"/>
    <w:rsid w:val="00207FA6"/>
    <w:rsid w:val="002112D6"/>
    <w:rsid w:val="00211A9B"/>
    <w:rsid w:val="00222BD2"/>
    <w:rsid w:val="0022459A"/>
    <w:rsid w:val="00224B44"/>
    <w:rsid w:val="002255D6"/>
    <w:rsid w:val="00226082"/>
    <w:rsid w:val="00227081"/>
    <w:rsid w:val="0023455F"/>
    <w:rsid w:val="00236A7A"/>
    <w:rsid w:val="00236D3D"/>
    <w:rsid w:val="00236DC2"/>
    <w:rsid w:val="00237126"/>
    <w:rsid w:val="002408BD"/>
    <w:rsid w:val="00241219"/>
    <w:rsid w:val="00242019"/>
    <w:rsid w:val="00245BE4"/>
    <w:rsid w:val="0024614B"/>
    <w:rsid w:val="0024685F"/>
    <w:rsid w:val="00246AC5"/>
    <w:rsid w:val="002505F7"/>
    <w:rsid w:val="002528E5"/>
    <w:rsid w:val="0025515D"/>
    <w:rsid w:val="00256097"/>
    <w:rsid w:val="00256B90"/>
    <w:rsid w:val="00272E9E"/>
    <w:rsid w:val="002745FE"/>
    <w:rsid w:val="002825B7"/>
    <w:rsid w:val="00282C6C"/>
    <w:rsid w:val="0029421A"/>
    <w:rsid w:val="00296E4D"/>
    <w:rsid w:val="00297F4C"/>
    <w:rsid w:val="002A6491"/>
    <w:rsid w:val="002B0E09"/>
    <w:rsid w:val="002B2F08"/>
    <w:rsid w:val="002B4C7F"/>
    <w:rsid w:val="002C0325"/>
    <w:rsid w:val="002C39CB"/>
    <w:rsid w:val="002C5711"/>
    <w:rsid w:val="002D0F62"/>
    <w:rsid w:val="002E0FC6"/>
    <w:rsid w:val="002E660A"/>
    <w:rsid w:val="002E6C4D"/>
    <w:rsid w:val="002E7900"/>
    <w:rsid w:val="002F1B06"/>
    <w:rsid w:val="002F4EBC"/>
    <w:rsid w:val="002F6C9E"/>
    <w:rsid w:val="002F7F7E"/>
    <w:rsid w:val="00302D97"/>
    <w:rsid w:val="00314367"/>
    <w:rsid w:val="0031692B"/>
    <w:rsid w:val="0032484B"/>
    <w:rsid w:val="003279E9"/>
    <w:rsid w:val="0033294E"/>
    <w:rsid w:val="00335C5B"/>
    <w:rsid w:val="003368A2"/>
    <w:rsid w:val="0034203E"/>
    <w:rsid w:val="00343DC3"/>
    <w:rsid w:val="00360053"/>
    <w:rsid w:val="00360E13"/>
    <w:rsid w:val="00374583"/>
    <w:rsid w:val="00374D8F"/>
    <w:rsid w:val="0037616B"/>
    <w:rsid w:val="003864D7"/>
    <w:rsid w:val="00392B9D"/>
    <w:rsid w:val="003A07CF"/>
    <w:rsid w:val="003A3385"/>
    <w:rsid w:val="003B17A4"/>
    <w:rsid w:val="003C3775"/>
    <w:rsid w:val="003D36F2"/>
    <w:rsid w:val="003E05E4"/>
    <w:rsid w:val="003E07A4"/>
    <w:rsid w:val="003E2FC1"/>
    <w:rsid w:val="003E5CF4"/>
    <w:rsid w:val="003F4B40"/>
    <w:rsid w:val="003F58D6"/>
    <w:rsid w:val="0040417D"/>
    <w:rsid w:val="00414EF7"/>
    <w:rsid w:val="00414FA9"/>
    <w:rsid w:val="00416CAC"/>
    <w:rsid w:val="004224EE"/>
    <w:rsid w:val="00425E65"/>
    <w:rsid w:val="004261CF"/>
    <w:rsid w:val="004305EF"/>
    <w:rsid w:val="004329E6"/>
    <w:rsid w:val="00432D0D"/>
    <w:rsid w:val="004339BC"/>
    <w:rsid w:val="00434D31"/>
    <w:rsid w:val="00436D66"/>
    <w:rsid w:val="0044027A"/>
    <w:rsid w:val="00442F43"/>
    <w:rsid w:val="00451459"/>
    <w:rsid w:val="00453403"/>
    <w:rsid w:val="00457E25"/>
    <w:rsid w:val="00462E29"/>
    <w:rsid w:val="00466914"/>
    <w:rsid w:val="004717A9"/>
    <w:rsid w:val="00474F3A"/>
    <w:rsid w:val="00475051"/>
    <w:rsid w:val="004750DB"/>
    <w:rsid w:val="00475F79"/>
    <w:rsid w:val="004768CF"/>
    <w:rsid w:val="00482738"/>
    <w:rsid w:val="0048329D"/>
    <w:rsid w:val="004853B0"/>
    <w:rsid w:val="0049081C"/>
    <w:rsid w:val="004930B1"/>
    <w:rsid w:val="004933ED"/>
    <w:rsid w:val="004C17D2"/>
    <w:rsid w:val="004C5FCA"/>
    <w:rsid w:val="004C7556"/>
    <w:rsid w:val="004D0BBB"/>
    <w:rsid w:val="004D1182"/>
    <w:rsid w:val="004D3C00"/>
    <w:rsid w:val="004D6563"/>
    <w:rsid w:val="004E1755"/>
    <w:rsid w:val="004E2013"/>
    <w:rsid w:val="004E2CAB"/>
    <w:rsid w:val="004E48B7"/>
    <w:rsid w:val="004F09C0"/>
    <w:rsid w:val="004F26CA"/>
    <w:rsid w:val="004F3819"/>
    <w:rsid w:val="0050021B"/>
    <w:rsid w:val="00501F93"/>
    <w:rsid w:val="005073B8"/>
    <w:rsid w:val="00507FDE"/>
    <w:rsid w:val="005142EB"/>
    <w:rsid w:val="00521691"/>
    <w:rsid w:val="00523065"/>
    <w:rsid w:val="005351A7"/>
    <w:rsid w:val="005359A6"/>
    <w:rsid w:val="00537B5A"/>
    <w:rsid w:val="0054367A"/>
    <w:rsid w:val="00543AE3"/>
    <w:rsid w:val="00543F09"/>
    <w:rsid w:val="005457C0"/>
    <w:rsid w:val="0054745D"/>
    <w:rsid w:val="00562572"/>
    <w:rsid w:val="00571E85"/>
    <w:rsid w:val="005741C8"/>
    <w:rsid w:val="005742C3"/>
    <w:rsid w:val="0057627F"/>
    <w:rsid w:val="00577496"/>
    <w:rsid w:val="00583AD2"/>
    <w:rsid w:val="00585305"/>
    <w:rsid w:val="00587AFD"/>
    <w:rsid w:val="005A232C"/>
    <w:rsid w:val="005A2420"/>
    <w:rsid w:val="005A421F"/>
    <w:rsid w:val="005A5544"/>
    <w:rsid w:val="005A694F"/>
    <w:rsid w:val="005B0448"/>
    <w:rsid w:val="005B2EED"/>
    <w:rsid w:val="005B3A09"/>
    <w:rsid w:val="005B519F"/>
    <w:rsid w:val="005C5F17"/>
    <w:rsid w:val="005C7366"/>
    <w:rsid w:val="005D1E89"/>
    <w:rsid w:val="005D1EA2"/>
    <w:rsid w:val="005D5830"/>
    <w:rsid w:val="005D7D7F"/>
    <w:rsid w:val="005E0C63"/>
    <w:rsid w:val="005E6E61"/>
    <w:rsid w:val="005F12D4"/>
    <w:rsid w:val="005F4342"/>
    <w:rsid w:val="00602AF6"/>
    <w:rsid w:val="0061346B"/>
    <w:rsid w:val="0062551F"/>
    <w:rsid w:val="00631CF7"/>
    <w:rsid w:val="00632F5C"/>
    <w:rsid w:val="0064070D"/>
    <w:rsid w:val="00641872"/>
    <w:rsid w:val="00641EF4"/>
    <w:rsid w:val="00650219"/>
    <w:rsid w:val="0065755D"/>
    <w:rsid w:val="0067012B"/>
    <w:rsid w:val="0067142E"/>
    <w:rsid w:val="00672EC2"/>
    <w:rsid w:val="006740EF"/>
    <w:rsid w:val="00675AB9"/>
    <w:rsid w:val="00682EF2"/>
    <w:rsid w:val="006851C9"/>
    <w:rsid w:val="00685B1A"/>
    <w:rsid w:val="00686CEC"/>
    <w:rsid w:val="006917EF"/>
    <w:rsid w:val="0069190B"/>
    <w:rsid w:val="006C34F1"/>
    <w:rsid w:val="006C4563"/>
    <w:rsid w:val="006C54C2"/>
    <w:rsid w:val="006D1395"/>
    <w:rsid w:val="006D16AF"/>
    <w:rsid w:val="006D3C13"/>
    <w:rsid w:val="006D4AC8"/>
    <w:rsid w:val="006D7596"/>
    <w:rsid w:val="006E50D0"/>
    <w:rsid w:val="006F4D85"/>
    <w:rsid w:val="006F5ACC"/>
    <w:rsid w:val="006F686E"/>
    <w:rsid w:val="0070306C"/>
    <w:rsid w:val="0070730C"/>
    <w:rsid w:val="00721CF0"/>
    <w:rsid w:val="00722D28"/>
    <w:rsid w:val="007244DE"/>
    <w:rsid w:val="0072693B"/>
    <w:rsid w:val="00730E76"/>
    <w:rsid w:val="00731C0B"/>
    <w:rsid w:val="00735E85"/>
    <w:rsid w:val="007406C5"/>
    <w:rsid w:val="00740839"/>
    <w:rsid w:val="007454F2"/>
    <w:rsid w:val="00745602"/>
    <w:rsid w:val="0076069C"/>
    <w:rsid w:val="00767901"/>
    <w:rsid w:val="0077266D"/>
    <w:rsid w:val="00773965"/>
    <w:rsid w:val="00783D42"/>
    <w:rsid w:val="00786551"/>
    <w:rsid w:val="00791333"/>
    <w:rsid w:val="0079205B"/>
    <w:rsid w:val="007939D4"/>
    <w:rsid w:val="007A4FE6"/>
    <w:rsid w:val="007B1D31"/>
    <w:rsid w:val="007B1FA4"/>
    <w:rsid w:val="007B4501"/>
    <w:rsid w:val="007B555D"/>
    <w:rsid w:val="007C1192"/>
    <w:rsid w:val="007C42CD"/>
    <w:rsid w:val="007C48AA"/>
    <w:rsid w:val="007C6981"/>
    <w:rsid w:val="007D3FE8"/>
    <w:rsid w:val="007D7E09"/>
    <w:rsid w:val="007E3543"/>
    <w:rsid w:val="007E503C"/>
    <w:rsid w:val="007F4240"/>
    <w:rsid w:val="007F4358"/>
    <w:rsid w:val="007F6CFE"/>
    <w:rsid w:val="008032A3"/>
    <w:rsid w:val="00811EF3"/>
    <w:rsid w:val="0081219D"/>
    <w:rsid w:val="00812A67"/>
    <w:rsid w:val="008211DA"/>
    <w:rsid w:val="0082120C"/>
    <w:rsid w:val="00822E55"/>
    <w:rsid w:val="00823DE1"/>
    <w:rsid w:val="00824449"/>
    <w:rsid w:val="00824BB0"/>
    <w:rsid w:val="008322E5"/>
    <w:rsid w:val="00842D3E"/>
    <w:rsid w:val="00843069"/>
    <w:rsid w:val="00854535"/>
    <w:rsid w:val="00855926"/>
    <w:rsid w:val="00861A49"/>
    <w:rsid w:val="00864EF0"/>
    <w:rsid w:val="00865316"/>
    <w:rsid w:val="0086614C"/>
    <w:rsid w:val="00876588"/>
    <w:rsid w:val="008767F3"/>
    <w:rsid w:val="00880A9B"/>
    <w:rsid w:val="00881177"/>
    <w:rsid w:val="00883104"/>
    <w:rsid w:val="008850E8"/>
    <w:rsid w:val="00887B73"/>
    <w:rsid w:val="00887D9C"/>
    <w:rsid w:val="00892472"/>
    <w:rsid w:val="00895D5D"/>
    <w:rsid w:val="008A1A8D"/>
    <w:rsid w:val="008A48CB"/>
    <w:rsid w:val="008B0EE0"/>
    <w:rsid w:val="008B14B0"/>
    <w:rsid w:val="008B51DB"/>
    <w:rsid w:val="008B5FD7"/>
    <w:rsid w:val="008B67A4"/>
    <w:rsid w:val="008C0528"/>
    <w:rsid w:val="008C2DDA"/>
    <w:rsid w:val="008D34CF"/>
    <w:rsid w:val="008D4C0A"/>
    <w:rsid w:val="008D508C"/>
    <w:rsid w:val="008E5CB4"/>
    <w:rsid w:val="008F0E35"/>
    <w:rsid w:val="008F670E"/>
    <w:rsid w:val="00901F2B"/>
    <w:rsid w:val="00915577"/>
    <w:rsid w:val="0091710E"/>
    <w:rsid w:val="009179A1"/>
    <w:rsid w:val="009216CC"/>
    <w:rsid w:val="0092178B"/>
    <w:rsid w:val="00921CB0"/>
    <w:rsid w:val="00926509"/>
    <w:rsid w:val="00932966"/>
    <w:rsid w:val="009350E4"/>
    <w:rsid w:val="0093635D"/>
    <w:rsid w:val="009410A6"/>
    <w:rsid w:val="00943330"/>
    <w:rsid w:val="009526E2"/>
    <w:rsid w:val="0095385F"/>
    <w:rsid w:val="009564D8"/>
    <w:rsid w:val="009578F0"/>
    <w:rsid w:val="00961935"/>
    <w:rsid w:val="00965091"/>
    <w:rsid w:val="00966D0C"/>
    <w:rsid w:val="009738D5"/>
    <w:rsid w:val="009742A8"/>
    <w:rsid w:val="009804AE"/>
    <w:rsid w:val="00984F93"/>
    <w:rsid w:val="009911EE"/>
    <w:rsid w:val="00991BEA"/>
    <w:rsid w:val="009A086A"/>
    <w:rsid w:val="009A4ACF"/>
    <w:rsid w:val="009B5083"/>
    <w:rsid w:val="009D235B"/>
    <w:rsid w:val="009D453A"/>
    <w:rsid w:val="009D479B"/>
    <w:rsid w:val="009E0BBD"/>
    <w:rsid w:val="009E6E58"/>
    <w:rsid w:val="009E7008"/>
    <w:rsid w:val="009E7332"/>
    <w:rsid w:val="009F07D1"/>
    <w:rsid w:val="00A03BE0"/>
    <w:rsid w:val="00A03E61"/>
    <w:rsid w:val="00A0458E"/>
    <w:rsid w:val="00A0741C"/>
    <w:rsid w:val="00A0767A"/>
    <w:rsid w:val="00A10929"/>
    <w:rsid w:val="00A13AEC"/>
    <w:rsid w:val="00A14FE2"/>
    <w:rsid w:val="00A26495"/>
    <w:rsid w:val="00A277CE"/>
    <w:rsid w:val="00A30518"/>
    <w:rsid w:val="00A33898"/>
    <w:rsid w:val="00A33CC3"/>
    <w:rsid w:val="00A4490B"/>
    <w:rsid w:val="00A461EB"/>
    <w:rsid w:val="00A527AF"/>
    <w:rsid w:val="00A5455F"/>
    <w:rsid w:val="00A54659"/>
    <w:rsid w:val="00A563DF"/>
    <w:rsid w:val="00A6132D"/>
    <w:rsid w:val="00A64826"/>
    <w:rsid w:val="00A7540B"/>
    <w:rsid w:val="00A77DAB"/>
    <w:rsid w:val="00A82079"/>
    <w:rsid w:val="00A84657"/>
    <w:rsid w:val="00A85604"/>
    <w:rsid w:val="00A878F4"/>
    <w:rsid w:val="00A950CF"/>
    <w:rsid w:val="00AA1938"/>
    <w:rsid w:val="00AB536E"/>
    <w:rsid w:val="00AB615A"/>
    <w:rsid w:val="00AC6400"/>
    <w:rsid w:val="00AD2D3C"/>
    <w:rsid w:val="00AD483B"/>
    <w:rsid w:val="00AE1ED1"/>
    <w:rsid w:val="00AE6E63"/>
    <w:rsid w:val="00AF073F"/>
    <w:rsid w:val="00AF54D0"/>
    <w:rsid w:val="00AF5AEA"/>
    <w:rsid w:val="00AF69B6"/>
    <w:rsid w:val="00B0111F"/>
    <w:rsid w:val="00B2012A"/>
    <w:rsid w:val="00B25364"/>
    <w:rsid w:val="00B32D6A"/>
    <w:rsid w:val="00B36DE6"/>
    <w:rsid w:val="00B458D3"/>
    <w:rsid w:val="00B50549"/>
    <w:rsid w:val="00B51A31"/>
    <w:rsid w:val="00B533FA"/>
    <w:rsid w:val="00B54F12"/>
    <w:rsid w:val="00B60E19"/>
    <w:rsid w:val="00B66603"/>
    <w:rsid w:val="00B66743"/>
    <w:rsid w:val="00B679C3"/>
    <w:rsid w:val="00B72BF8"/>
    <w:rsid w:val="00B76B59"/>
    <w:rsid w:val="00B804A5"/>
    <w:rsid w:val="00B91C9C"/>
    <w:rsid w:val="00B92116"/>
    <w:rsid w:val="00B94698"/>
    <w:rsid w:val="00BA3474"/>
    <w:rsid w:val="00BA3829"/>
    <w:rsid w:val="00BA4B49"/>
    <w:rsid w:val="00BB3AC2"/>
    <w:rsid w:val="00BB68A2"/>
    <w:rsid w:val="00BB7F27"/>
    <w:rsid w:val="00BC1929"/>
    <w:rsid w:val="00BC47DC"/>
    <w:rsid w:val="00BC4A4E"/>
    <w:rsid w:val="00BD04C3"/>
    <w:rsid w:val="00BD08C1"/>
    <w:rsid w:val="00BD415D"/>
    <w:rsid w:val="00BD69B3"/>
    <w:rsid w:val="00BD6CEE"/>
    <w:rsid w:val="00BE2DEE"/>
    <w:rsid w:val="00BE72FC"/>
    <w:rsid w:val="00BE7A7D"/>
    <w:rsid w:val="00BF4675"/>
    <w:rsid w:val="00C142F5"/>
    <w:rsid w:val="00C17E5E"/>
    <w:rsid w:val="00C222C0"/>
    <w:rsid w:val="00C250EF"/>
    <w:rsid w:val="00C307EC"/>
    <w:rsid w:val="00C40B33"/>
    <w:rsid w:val="00C443B6"/>
    <w:rsid w:val="00C52CB1"/>
    <w:rsid w:val="00C54198"/>
    <w:rsid w:val="00C55880"/>
    <w:rsid w:val="00C576C6"/>
    <w:rsid w:val="00C6039E"/>
    <w:rsid w:val="00C61CF1"/>
    <w:rsid w:val="00C62147"/>
    <w:rsid w:val="00C66E22"/>
    <w:rsid w:val="00C74AC9"/>
    <w:rsid w:val="00C75CD2"/>
    <w:rsid w:val="00C808B9"/>
    <w:rsid w:val="00C81D8B"/>
    <w:rsid w:val="00C821FE"/>
    <w:rsid w:val="00C8542A"/>
    <w:rsid w:val="00C867DD"/>
    <w:rsid w:val="00C86CC4"/>
    <w:rsid w:val="00C97ED8"/>
    <w:rsid w:val="00CA27BC"/>
    <w:rsid w:val="00CA593E"/>
    <w:rsid w:val="00CA61F8"/>
    <w:rsid w:val="00CB639A"/>
    <w:rsid w:val="00CC1D85"/>
    <w:rsid w:val="00CC232D"/>
    <w:rsid w:val="00CC47DA"/>
    <w:rsid w:val="00CC7833"/>
    <w:rsid w:val="00CD2404"/>
    <w:rsid w:val="00CE0071"/>
    <w:rsid w:val="00CE20F7"/>
    <w:rsid w:val="00CE6256"/>
    <w:rsid w:val="00CE7805"/>
    <w:rsid w:val="00CF131F"/>
    <w:rsid w:val="00CF31C2"/>
    <w:rsid w:val="00CF3DFC"/>
    <w:rsid w:val="00D0245D"/>
    <w:rsid w:val="00D030FA"/>
    <w:rsid w:val="00D03776"/>
    <w:rsid w:val="00D064F9"/>
    <w:rsid w:val="00D06C5D"/>
    <w:rsid w:val="00D10922"/>
    <w:rsid w:val="00D10D17"/>
    <w:rsid w:val="00D13E94"/>
    <w:rsid w:val="00D16520"/>
    <w:rsid w:val="00D225D0"/>
    <w:rsid w:val="00D228C3"/>
    <w:rsid w:val="00D23674"/>
    <w:rsid w:val="00D26137"/>
    <w:rsid w:val="00D31375"/>
    <w:rsid w:val="00D31555"/>
    <w:rsid w:val="00D3336D"/>
    <w:rsid w:val="00D41454"/>
    <w:rsid w:val="00D4403A"/>
    <w:rsid w:val="00D50B77"/>
    <w:rsid w:val="00D5749E"/>
    <w:rsid w:val="00D6525B"/>
    <w:rsid w:val="00D80C61"/>
    <w:rsid w:val="00D8133D"/>
    <w:rsid w:val="00D83B06"/>
    <w:rsid w:val="00D92CE5"/>
    <w:rsid w:val="00D96224"/>
    <w:rsid w:val="00D97F2D"/>
    <w:rsid w:val="00D97F34"/>
    <w:rsid w:val="00DA2624"/>
    <w:rsid w:val="00DA359A"/>
    <w:rsid w:val="00DA36ED"/>
    <w:rsid w:val="00DB1908"/>
    <w:rsid w:val="00DB1EE1"/>
    <w:rsid w:val="00DB58D9"/>
    <w:rsid w:val="00DC3E8C"/>
    <w:rsid w:val="00DC682F"/>
    <w:rsid w:val="00DC78C6"/>
    <w:rsid w:val="00DD1BA5"/>
    <w:rsid w:val="00DD38CE"/>
    <w:rsid w:val="00DE2D0B"/>
    <w:rsid w:val="00DE4695"/>
    <w:rsid w:val="00DF481D"/>
    <w:rsid w:val="00DF670D"/>
    <w:rsid w:val="00E00FEC"/>
    <w:rsid w:val="00E06C2F"/>
    <w:rsid w:val="00E202D5"/>
    <w:rsid w:val="00E312AC"/>
    <w:rsid w:val="00E31D84"/>
    <w:rsid w:val="00E47EA5"/>
    <w:rsid w:val="00E514A7"/>
    <w:rsid w:val="00E55FE5"/>
    <w:rsid w:val="00E57469"/>
    <w:rsid w:val="00E632D2"/>
    <w:rsid w:val="00E65E63"/>
    <w:rsid w:val="00E70203"/>
    <w:rsid w:val="00E7755C"/>
    <w:rsid w:val="00E80E63"/>
    <w:rsid w:val="00E82F6A"/>
    <w:rsid w:val="00E85D44"/>
    <w:rsid w:val="00EA4CB2"/>
    <w:rsid w:val="00EA6417"/>
    <w:rsid w:val="00EA6CB8"/>
    <w:rsid w:val="00EB0468"/>
    <w:rsid w:val="00EB45C0"/>
    <w:rsid w:val="00EB6211"/>
    <w:rsid w:val="00EB6A62"/>
    <w:rsid w:val="00ED4625"/>
    <w:rsid w:val="00ED58AF"/>
    <w:rsid w:val="00F00A44"/>
    <w:rsid w:val="00F0328A"/>
    <w:rsid w:val="00F06608"/>
    <w:rsid w:val="00F22B04"/>
    <w:rsid w:val="00F234BB"/>
    <w:rsid w:val="00F239BF"/>
    <w:rsid w:val="00F266EC"/>
    <w:rsid w:val="00F37767"/>
    <w:rsid w:val="00F50792"/>
    <w:rsid w:val="00F64B52"/>
    <w:rsid w:val="00F673B9"/>
    <w:rsid w:val="00F7248C"/>
    <w:rsid w:val="00F74978"/>
    <w:rsid w:val="00F82C5C"/>
    <w:rsid w:val="00F82CC9"/>
    <w:rsid w:val="00F85C4C"/>
    <w:rsid w:val="00F92639"/>
    <w:rsid w:val="00F92DD9"/>
    <w:rsid w:val="00F9365A"/>
    <w:rsid w:val="00F947E9"/>
    <w:rsid w:val="00F95A6E"/>
    <w:rsid w:val="00F978FC"/>
    <w:rsid w:val="00F97D06"/>
    <w:rsid w:val="00FA205C"/>
    <w:rsid w:val="00FA48F6"/>
    <w:rsid w:val="00FB779D"/>
    <w:rsid w:val="00FC1201"/>
    <w:rsid w:val="00FC2531"/>
    <w:rsid w:val="00FC3397"/>
    <w:rsid w:val="00FC39EC"/>
    <w:rsid w:val="00FC7032"/>
    <w:rsid w:val="00FC7C2B"/>
    <w:rsid w:val="00FD0887"/>
    <w:rsid w:val="00FE1F11"/>
    <w:rsid w:val="00FE5654"/>
    <w:rsid w:val="00FE7FA7"/>
    <w:rsid w:val="00F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9BEC19"/>
  <w15:docId w15:val="{30B1447C-8F23-4641-BB52-433372F2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93E"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78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75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7556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4C75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7556"/>
    <w:rPr>
      <w:lang w:val="es-ES_tradnl"/>
    </w:rPr>
  </w:style>
  <w:style w:type="table" w:styleId="Tablaconcuadrcula">
    <w:name w:val="Table Grid"/>
    <w:basedOn w:val="Tablanormal"/>
    <w:uiPriority w:val="59"/>
    <w:rsid w:val="00BC4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 2"/>
    <w:basedOn w:val="Normal"/>
    <w:uiPriority w:val="99"/>
    <w:rsid w:val="008D508C"/>
    <w:pPr>
      <w:widowControl w:val="0"/>
      <w:autoSpaceDE w:val="0"/>
      <w:autoSpaceDN w:val="0"/>
      <w:spacing w:before="216" w:after="0" w:line="288" w:lineRule="auto"/>
      <w:jc w:val="both"/>
    </w:pPr>
    <w:rPr>
      <w:rFonts w:ascii="Arial" w:eastAsia="Times New Roman" w:hAnsi="Arial" w:cs="Arial"/>
      <w:sz w:val="23"/>
      <w:szCs w:val="23"/>
      <w:lang w:val="en-US" w:eastAsia="es-MX"/>
    </w:rPr>
  </w:style>
  <w:style w:type="character" w:customStyle="1" w:styleId="CharacterStyle1">
    <w:name w:val="Character Style 1"/>
    <w:uiPriority w:val="99"/>
    <w:rsid w:val="008D508C"/>
    <w:rPr>
      <w:rFonts w:ascii="Arial" w:hAnsi="Arial" w:cs="Arial"/>
      <w:sz w:val="23"/>
      <w:szCs w:val="23"/>
    </w:rPr>
  </w:style>
  <w:style w:type="character" w:styleId="Refdecomentario">
    <w:name w:val="annotation reference"/>
    <w:basedOn w:val="Fuentedeprrafopredeter"/>
    <w:uiPriority w:val="99"/>
    <w:semiHidden/>
    <w:unhideWhenUsed/>
    <w:rsid w:val="00FF4B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4B2F"/>
    <w:pPr>
      <w:spacing w:after="160"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4B2F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4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4B2F"/>
    <w:rPr>
      <w:rFonts w:ascii="Segoe UI" w:hAnsi="Segoe UI" w:cs="Segoe UI"/>
      <w:sz w:val="18"/>
      <w:szCs w:val="18"/>
      <w:lang w:val="es-ES_tradnl"/>
    </w:rPr>
  </w:style>
  <w:style w:type="paragraph" w:customStyle="1" w:styleId="corte4fondo">
    <w:name w:val="corte4 fondo"/>
    <w:basedOn w:val="Normal"/>
    <w:link w:val="corte4fondoCar1"/>
    <w:qFormat/>
    <w:rsid w:val="00056DB6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  <w:lang w:val="es-ES_tradnl" w:eastAsia="es-MX"/>
    </w:rPr>
  </w:style>
  <w:style w:type="character" w:customStyle="1" w:styleId="corte4fondoCar1">
    <w:name w:val="corte4 fondo Car1"/>
    <w:link w:val="corte4fondo"/>
    <w:rsid w:val="00056DB6"/>
    <w:rPr>
      <w:rFonts w:ascii="Arial" w:eastAsia="Times New Roman" w:hAnsi="Arial" w:cs="Times New Roman"/>
      <w:sz w:val="30"/>
      <w:szCs w:val="20"/>
      <w:lang w:val="es-ES_tradnl" w:eastAsia="es-MX"/>
    </w:rPr>
  </w:style>
  <w:style w:type="paragraph" w:styleId="Textonotapie">
    <w:name w:val="footnote text"/>
    <w:basedOn w:val="Normal"/>
    <w:link w:val="TextonotapieCar"/>
    <w:uiPriority w:val="99"/>
    <w:rsid w:val="008A48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8A48CB"/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styleId="Refdenotaalpie">
    <w:name w:val="footnote reference"/>
    <w:rsid w:val="008A48CB"/>
    <w:rPr>
      <w:vertAlign w:val="superscript"/>
    </w:rPr>
  </w:style>
  <w:style w:type="paragraph" w:customStyle="1" w:styleId="Footnote">
    <w:name w:val="Footnote"/>
    <w:basedOn w:val="Normal"/>
    <w:rsid w:val="008A48CB"/>
    <w:pPr>
      <w:suppressLineNumbers/>
      <w:suppressAutoHyphens/>
      <w:autoSpaceDN w:val="0"/>
      <w:spacing w:after="160" w:line="259" w:lineRule="auto"/>
      <w:ind w:left="283" w:hanging="283"/>
      <w:textAlignment w:val="baseline"/>
    </w:pPr>
    <w:rPr>
      <w:rFonts w:ascii="Calibri" w:eastAsia="SimSun" w:hAnsi="Calibri" w:cs="F"/>
      <w:kern w:val="3"/>
      <w:sz w:val="20"/>
      <w:szCs w:val="20"/>
    </w:rPr>
  </w:style>
  <w:style w:type="paragraph" w:styleId="NormalWeb">
    <w:name w:val="Normal (Web)"/>
    <w:basedOn w:val="Normal"/>
    <w:uiPriority w:val="99"/>
    <w:unhideWhenUsed/>
    <w:rsid w:val="008A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fasis">
    <w:name w:val="Emphasis"/>
    <w:basedOn w:val="Fuentedeprrafopredeter"/>
    <w:uiPriority w:val="20"/>
    <w:qFormat/>
    <w:rsid w:val="008A48CB"/>
    <w:rPr>
      <w:i/>
      <w:iCs/>
    </w:rPr>
  </w:style>
  <w:style w:type="paragraph" w:styleId="Prrafodelista">
    <w:name w:val="List Paragraph"/>
    <w:aliases w:val="Párrafo de lista1,List Paragraph2,List Paragraph1,Colorful List - Accent 11,Lista vistosa - Énfasis 11"/>
    <w:basedOn w:val="Normal"/>
    <w:link w:val="PrrafodelistaCar"/>
    <w:uiPriority w:val="34"/>
    <w:qFormat/>
    <w:rsid w:val="00DB58D9"/>
    <w:pPr>
      <w:ind w:left="720"/>
      <w:contextualSpacing/>
    </w:pPr>
  </w:style>
  <w:style w:type="character" w:customStyle="1" w:styleId="PrrafodelistaCar">
    <w:name w:val="Párrafo de lista Car"/>
    <w:aliases w:val="Párrafo de lista1 Car,List Paragraph2 Car,List Paragraph1 Car,Colorful List - Accent 11 Car,Lista vistosa - Énfasis 11 Car"/>
    <w:basedOn w:val="Fuentedeprrafopredeter"/>
    <w:link w:val="Prrafodelista"/>
    <w:uiPriority w:val="34"/>
    <w:locked/>
    <w:rsid w:val="00C74AC9"/>
  </w:style>
  <w:style w:type="paragraph" w:customStyle="1" w:styleId="Default">
    <w:name w:val="Default"/>
    <w:rsid w:val="004C17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4C17D2"/>
    <w:rPr>
      <w:color w:val="0000FF"/>
      <w:u w:val="single"/>
    </w:rPr>
  </w:style>
  <w:style w:type="character" w:customStyle="1" w:styleId="bold">
    <w:name w:val="bold"/>
    <w:basedOn w:val="Fuentedeprrafopredeter"/>
    <w:rsid w:val="00D31375"/>
  </w:style>
  <w:style w:type="character" w:customStyle="1" w:styleId="citation-0">
    <w:name w:val="citation-0"/>
    <w:basedOn w:val="Fuentedeprrafopredeter"/>
    <w:rsid w:val="00CF131F"/>
  </w:style>
  <w:style w:type="character" w:customStyle="1" w:styleId="citation-1">
    <w:name w:val="citation-1"/>
    <w:basedOn w:val="Fuentedeprrafopredeter"/>
    <w:rsid w:val="00CF131F"/>
  </w:style>
  <w:style w:type="character" w:customStyle="1" w:styleId="button-container">
    <w:name w:val="button-container"/>
    <w:basedOn w:val="Fuentedeprrafopredeter"/>
    <w:rsid w:val="00CF131F"/>
  </w:style>
  <w:style w:type="character" w:customStyle="1" w:styleId="citation-2">
    <w:name w:val="citation-2"/>
    <w:basedOn w:val="Fuentedeprrafopredeter"/>
    <w:rsid w:val="00CF131F"/>
  </w:style>
  <w:style w:type="character" w:customStyle="1" w:styleId="citation-3">
    <w:name w:val="citation-3"/>
    <w:basedOn w:val="Fuentedeprrafopredeter"/>
    <w:rsid w:val="00CF131F"/>
  </w:style>
  <w:style w:type="character" w:customStyle="1" w:styleId="citation-4">
    <w:name w:val="citation-4"/>
    <w:basedOn w:val="Fuentedeprrafopredeter"/>
    <w:rsid w:val="00CF131F"/>
  </w:style>
  <w:style w:type="character" w:customStyle="1" w:styleId="citation-5">
    <w:name w:val="citation-5"/>
    <w:basedOn w:val="Fuentedeprrafopredeter"/>
    <w:rsid w:val="00CF131F"/>
  </w:style>
  <w:style w:type="character" w:customStyle="1" w:styleId="Ttulo3Car">
    <w:name w:val="Título 3 Car"/>
    <w:basedOn w:val="Fuentedeprrafopredeter"/>
    <w:link w:val="Ttulo3"/>
    <w:uiPriority w:val="9"/>
    <w:semiHidden/>
    <w:rsid w:val="00CC78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n">
    <w:name w:val="Revision"/>
    <w:hidden/>
    <w:uiPriority w:val="99"/>
    <w:semiHidden/>
    <w:rsid w:val="00236D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422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42523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4126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6538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5262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9642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7544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674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5865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3491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486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873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1915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870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247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302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7747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8931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2243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8975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1519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96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823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ACBE3-30DA-4F49-8324-8C7378F01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1275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Sofia Hernández;fduran</dc:creator>
  <cp:lastModifiedBy>Tercera Sala</cp:lastModifiedBy>
  <cp:revision>5</cp:revision>
  <cp:lastPrinted>2026-04-17T17:14:00Z</cp:lastPrinted>
  <dcterms:created xsi:type="dcterms:W3CDTF">2026-08-17T20:46:00Z</dcterms:created>
  <dcterms:modified xsi:type="dcterms:W3CDTF">2026-08-24T15:32:00Z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9d98f65e-a661-46f5-a65c-aa47c114b0ac</vt:lpwstr>
  </property>
</Properties>
</file>